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BA9" w:rsidRPr="00A06BA9" w:rsidRDefault="00A06BA9" w:rsidP="00255E4F">
      <w:pPr>
        <w:bidi/>
        <w:ind w:left="0" w:firstLine="567"/>
        <w:jc w:val="center"/>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جامعة الجيلالي بونعامة بخميس مليانة</w:t>
      </w:r>
    </w:p>
    <w:p w:rsidR="00A06BA9" w:rsidRPr="00A06BA9" w:rsidRDefault="00A06BA9" w:rsidP="00A06BA9">
      <w:pPr>
        <w:bidi/>
        <w:ind w:left="0" w:firstLine="567"/>
        <w:jc w:val="center"/>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كلية العلوم الإنسانية والاجتماعية</w:t>
      </w:r>
    </w:p>
    <w:p w:rsidR="00A06BA9" w:rsidRDefault="00A06BA9" w:rsidP="00A06BA9">
      <w:pPr>
        <w:bidi/>
        <w:ind w:left="0" w:firstLine="567"/>
        <w:jc w:val="center"/>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قسم التاريخ</w:t>
      </w:r>
    </w:p>
    <w:p w:rsidR="00A06BA9" w:rsidRPr="00A06BA9" w:rsidRDefault="00A06BA9" w:rsidP="00A06BA9">
      <w:pPr>
        <w:bidi/>
        <w:ind w:left="0" w:firstLine="567"/>
        <w:jc w:val="center"/>
        <w:rPr>
          <w:rFonts w:ascii="Simplified Arabic" w:hAnsi="Simplified Arabic" w:cs="Simplified Arabic" w:hint="cs"/>
          <w:b/>
          <w:bCs/>
          <w:sz w:val="32"/>
          <w:szCs w:val="32"/>
          <w:rtl/>
          <w:lang w:bidi="ar-DZ"/>
        </w:rPr>
      </w:pPr>
    </w:p>
    <w:p w:rsidR="00A06BA9" w:rsidRPr="00A06BA9" w:rsidRDefault="00A06BA9" w:rsidP="00A06BA9">
      <w:pPr>
        <w:bidi/>
        <w:ind w:left="0" w:firstLine="567"/>
        <w:jc w:val="center"/>
        <w:rPr>
          <w:rFonts w:ascii="Simplified Arabic" w:hAnsi="Simplified Arabic" w:cs="Simplified Arabic" w:hint="cs"/>
          <w:b/>
          <w:bCs/>
          <w:sz w:val="32"/>
          <w:szCs w:val="32"/>
          <w:rtl/>
          <w:lang w:bidi="ar-DZ"/>
        </w:rPr>
      </w:pP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السنة الثانية ماستر</w:t>
      </w: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تخصص: تاريخ الجزائر الحديث</w:t>
      </w: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p>
    <w:p w:rsidR="00A06BA9" w:rsidRPr="00A06BA9" w:rsidRDefault="00A06BA9" w:rsidP="00A06BA9">
      <w:pPr>
        <w:bidi/>
        <w:ind w:left="0" w:firstLine="567"/>
        <w:jc w:val="left"/>
        <w:rPr>
          <w:rFonts w:ascii="Simplified Arabic" w:hAnsi="Simplified Arabic" w:cs="Simplified Arabic" w:hint="cs"/>
          <w:b/>
          <w:bCs/>
          <w:sz w:val="32"/>
          <w:szCs w:val="32"/>
          <w:rtl/>
          <w:lang w:bidi="ar-DZ"/>
        </w:rPr>
      </w:pPr>
    </w:p>
    <w:p w:rsidR="00A06BA9" w:rsidRPr="00A06BA9" w:rsidRDefault="00A06BA9" w:rsidP="00A06BA9">
      <w:pPr>
        <w:bidi/>
        <w:ind w:left="0" w:firstLine="567"/>
        <w:jc w:val="center"/>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محاضرات مقياس</w:t>
      </w:r>
    </w:p>
    <w:p w:rsidR="00A06BA9" w:rsidRPr="00A06BA9" w:rsidRDefault="00A06BA9" w:rsidP="00A06BA9">
      <w:pPr>
        <w:bidi/>
        <w:ind w:left="0" w:firstLine="567"/>
        <w:jc w:val="center"/>
        <w:rPr>
          <w:rFonts w:ascii="Simplified Arabic" w:hAnsi="Simplified Arabic" w:cs="Simplified Arabic" w:hint="cs"/>
          <w:b/>
          <w:bCs/>
          <w:sz w:val="40"/>
          <w:szCs w:val="40"/>
          <w:rtl/>
          <w:lang w:bidi="ar-DZ"/>
        </w:rPr>
      </w:pPr>
      <w:r w:rsidRPr="00A06BA9">
        <w:rPr>
          <w:rFonts w:ascii="Simplified Arabic" w:hAnsi="Simplified Arabic" w:cs="Simplified Arabic" w:hint="cs"/>
          <w:b/>
          <w:bCs/>
          <w:sz w:val="40"/>
          <w:szCs w:val="40"/>
          <w:rtl/>
          <w:lang w:bidi="ar-DZ"/>
        </w:rPr>
        <w:t>"الثورات المحلية"</w:t>
      </w:r>
    </w:p>
    <w:p w:rsidR="00A06BA9" w:rsidRPr="00A06BA9" w:rsidRDefault="00A06BA9" w:rsidP="00A06BA9">
      <w:pPr>
        <w:bidi/>
        <w:ind w:left="0" w:firstLine="567"/>
        <w:jc w:val="center"/>
        <w:rPr>
          <w:rFonts w:ascii="Simplified Arabic" w:hAnsi="Simplified Arabic" w:cs="Simplified Arabic" w:hint="cs"/>
          <w:b/>
          <w:bCs/>
          <w:sz w:val="32"/>
          <w:szCs w:val="32"/>
          <w:rtl/>
          <w:lang w:bidi="ar-DZ"/>
        </w:rPr>
      </w:pPr>
    </w:p>
    <w:p w:rsidR="00A06BA9" w:rsidRDefault="00A06BA9" w:rsidP="00A06BA9">
      <w:pPr>
        <w:bidi/>
        <w:ind w:left="0" w:firstLine="567"/>
        <w:jc w:val="right"/>
        <w:rPr>
          <w:rFonts w:ascii="Simplified Arabic" w:hAnsi="Simplified Arabic" w:cs="Simplified Arabic" w:hint="cs"/>
          <w:b/>
          <w:bCs/>
          <w:sz w:val="32"/>
          <w:szCs w:val="32"/>
          <w:rtl/>
          <w:lang w:bidi="ar-DZ"/>
        </w:rPr>
      </w:pPr>
    </w:p>
    <w:p w:rsidR="00A06BA9" w:rsidRDefault="00A06BA9" w:rsidP="00A06BA9">
      <w:pPr>
        <w:bidi/>
        <w:ind w:left="0" w:firstLine="567"/>
        <w:jc w:val="right"/>
        <w:rPr>
          <w:rFonts w:ascii="Simplified Arabic" w:hAnsi="Simplified Arabic" w:cs="Simplified Arabic" w:hint="cs"/>
          <w:b/>
          <w:bCs/>
          <w:sz w:val="32"/>
          <w:szCs w:val="32"/>
          <w:rtl/>
          <w:lang w:bidi="ar-DZ"/>
        </w:rPr>
      </w:pPr>
    </w:p>
    <w:p w:rsidR="00A06BA9" w:rsidRDefault="00A06BA9" w:rsidP="00A06BA9">
      <w:pPr>
        <w:bidi/>
        <w:ind w:left="0" w:firstLine="567"/>
        <w:jc w:val="right"/>
        <w:rPr>
          <w:rFonts w:ascii="Simplified Arabic" w:hAnsi="Simplified Arabic" w:cs="Simplified Arabic" w:hint="cs"/>
          <w:b/>
          <w:bCs/>
          <w:sz w:val="32"/>
          <w:szCs w:val="32"/>
          <w:rtl/>
          <w:lang w:bidi="ar-DZ"/>
        </w:rPr>
      </w:pPr>
    </w:p>
    <w:p w:rsidR="00A06BA9" w:rsidRPr="00A06BA9" w:rsidRDefault="00A06BA9" w:rsidP="00A06BA9">
      <w:pPr>
        <w:bidi/>
        <w:ind w:left="0" w:firstLine="567"/>
        <w:jc w:val="right"/>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أة/ بعارسية صباح</w:t>
      </w:r>
    </w:p>
    <w:p w:rsidR="00A06BA9" w:rsidRPr="00A06BA9" w:rsidRDefault="00A06BA9" w:rsidP="00A06BA9">
      <w:pPr>
        <w:bidi/>
        <w:ind w:left="0" w:firstLine="567"/>
        <w:jc w:val="right"/>
        <w:rPr>
          <w:rFonts w:ascii="Simplified Arabic" w:hAnsi="Simplified Arabic" w:cs="Simplified Arabic" w:hint="cs"/>
          <w:b/>
          <w:bCs/>
          <w:sz w:val="32"/>
          <w:szCs w:val="32"/>
          <w:rtl/>
          <w:lang w:bidi="ar-DZ"/>
        </w:rPr>
      </w:pPr>
    </w:p>
    <w:p w:rsidR="00A06BA9" w:rsidRPr="00A06BA9" w:rsidRDefault="00A06BA9" w:rsidP="00A06BA9">
      <w:pPr>
        <w:bidi/>
        <w:ind w:left="0" w:firstLine="567"/>
        <w:jc w:val="right"/>
        <w:rPr>
          <w:rFonts w:ascii="Simplified Arabic" w:hAnsi="Simplified Arabic" w:cs="Simplified Arabic" w:hint="cs"/>
          <w:b/>
          <w:bCs/>
          <w:sz w:val="32"/>
          <w:szCs w:val="32"/>
          <w:rtl/>
          <w:lang w:bidi="ar-DZ"/>
        </w:rPr>
      </w:pPr>
    </w:p>
    <w:p w:rsidR="00A06BA9" w:rsidRPr="00A06BA9" w:rsidRDefault="00A06BA9" w:rsidP="00A06BA9">
      <w:pPr>
        <w:bidi/>
        <w:ind w:left="0" w:firstLine="567"/>
        <w:jc w:val="right"/>
        <w:rPr>
          <w:rFonts w:ascii="Simplified Arabic" w:hAnsi="Simplified Arabic" w:cs="Simplified Arabic" w:hint="cs"/>
          <w:b/>
          <w:bCs/>
          <w:sz w:val="32"/>
          <w:szCs w:val="32"/>
          <w:rtl/>
          <w:lang w:bidi="ar-DZ"/>
        </w:rPr>
      </w:pPr>
    </w:p>
    <w:p w:rsidR="00A06BA9" w:rsidRPr="00A06BA9" w:rsidRDefault="00A06BA9" w:rsidP="00A06BA9">
      <w:pPr>
        <w:bidi/>
        <w:ind w:left="0" w:firstLine="567"/>
        <w:jc w:val="right"/>
        <w:rPr>
          <w:rFonts w:ascii="Simplified Arabic" w:hAnsi="Simplified Arabic" w:cs="Simplified Arabic" w:hint="cs"/>
          <w:b/>
          <w:bCs/>
          <w:sz w:val="32"/>
          <w:szCs w:val="32"/>
          <w:rtl/>
          <w:lang w:bidi="ar-DZ"/>
        </w:rPr>
      </w:pPr>
    </w:p>
    <w:p w:rsidR="00A06BA9" w:rsidRPr="00A06BA9" w:rsidRDefault="00A06BA9" w:rsidP="00A06BA9">
      <w:pPr>
        <w:bidi/>
        <w:ind w:left="0" w:firstLine="567"/>
        <w:jc w:val="center"/>
        <w:rPr>
          <w:rFonts w:ascii="Simplified Arabic" w:hAnsi="Simplified Arabic" w:cs="Simplified Arabic" w:hint="cs"/>
          <w:b/>
          <w:bCs/>
          <w:sz w:val="32"/>
          <w:szCs w:val="32"/>
          <w:rtl/>
          <w:lang w:bidi="ar-DZ"/>
        </w:rPr>
      </w:pPr>
      <w:r w:rsidRPr="00A06BA9">
        <w:rPr>
          <w:rFonts w:ascii="Simplified Arabic" w:hAnsi="Simplified Arabic" w:cs="Simplified Arabic" w:hint="cs"/>
          <w:b/>
          <w:bCs/>
          <w:sz w:val="32"/>
          <w:szCs w:val="32"/>
          <w:rtl/>
          <w:lang w:bidi="ar-DZ"/>
        </w:rPr>
        <w:t>السنة الجامعية</w:t>
      </w:r>
    </w:p>
    <w:p w:rsidR="00A06BA9" w:rsidRPr="00A06BA9" w:rsidRDefault="00A06BA9" w:rsidP="00A06BA9">
      <w:pPr>
        <w:bidi/>
        <w:ind w:left="0" w:firstLine="567"/>
        <w:jc w:val="center"/>
        <w:rPr>
          <w:rFonts w:ascii="Simplified Arabic" w:hAnsi="Simplified Arabic" w:cs="Simplified Arabic" w:hint="cs"/>
          <w:b/>
          <w:bCs/>
          <w:sz w:val="32"/>
          <w:szCs w:val="32"/>
          <w:lang w:bidi="ar-DZ"/>
        </w:rPr>
      </w:pPr>
      <w:r w:rsidRPr="00A06BA9">
        <w:rPr>
          <w:rFonts w:ascii="Simplified Arabic" w:hAnsi="Simplified Arabic" w:cs="Simplified Arabic" w:hint="cs"/>
          <w:b/>
          <w:bCs/>
          <w:sz w:val="32"/>
          <w:szCs w:val="32"/>
          <w:rtl/>
          <w:lang w:bidi="ar-DZ"/>
        </w:rPr>
        <w:t>2022-2023</w:t>
      </w:r>
    </w:p>
    <w:p w:rsidR="008E4F67" w:rsidRPr="009B7906" w:rsidRDefault="00610022" w:rsidP="00A06BA9">
      <w:pPr>
        <w:bidi/>
        <w:ind w:left="0" w:firstLine="567"/>
        <w:jc w:val="center"/>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lastRenderedPageBreak/>
        <w:t xml:space="preserve">أولا: </w:t>
      </w:r>
      <w:r w:rsidR="008E4F67" w:rsidRPr="009B7906">
        <w:rPr>
          <w:rFonts w:ascii="Simplified Arabic" w:hAnsi="Simplified Arabic" w:cs="Simplified Arabic" w:hint="cs"/>
          <w:b/>
          <w:bCs/>
          <w:sz w:val="28"/>
          <w:szCs w:val="28"/>
          <w:rtl/>
          <w:lang w:bidi="ar-DZ"/>
        </w:rPr>
        <w:t>أوضاع الجزائر خلال النصف الثاني من القرن 18م</w:t>
      </w:r>
      <w:r w:rsidR="008E4F67" w:rsidRPr="009B7906">
        <w:rPr>
          <w:rFonts w:ascii="Simplified Arabic" w:hAnsi="Simplified Arabic" w:cs="Simplified Arabic"/>
          <w:b/>
          <w:bCs/>
          <w:sz w:val="28"/>
          <w:szCs w:val="28"/>
          <w:lang w:bidi="ar-DZ"/>
        </w:rPr>
        <w:t>.</w:t>
      </w:r>
    </w:p>
    <w:p w:rsidR="008E4F67" w:rsidRPr="009B7906" w:rsidRDefault="008E4F67" w:rsidP="00255E4F">
      <w:pPr>
        <w:bidi/>
        <w:ind w:left="0" w:firstLine="567"/>
        <w:rPr>
          <w:rFonts w:ascii="Simplified Arabic" w:hAnsi="Simplified Arabic" w:cs="Simplified Arabic"/>
          <w:b/>
          <w:bCs/>
          <w:sz w:val="28"/>
          <w:szCs w:val="28"/>
          <w:rtl/>
          <w:lang w:bidi="ar-DZ"/>
        </w:rPr>
      </w:pPr>
    </w:p>
    <w:p w:rsidR="008E4F67" w:rsidRPr="009B7906" w:rsidRDefault="008E4F67" w:rsidP="00255E4F">
      <w:pPr>
        <w:bidi/>
        <w:ind w:left="0" w:firstLine="567"/>
        <w:rPr>
          <w:rFonts w:ascii="Simplified Arabic" w:hAnsi="Simplified Arabic" w:cs="Simplified Arabic"/>
          <w:b/>
          <w:bCs/>
          <w:sz w:val="28"/>
          <w:szCs w:val="28"/>
          <w:rtl/>
          <w:lang w:bidi="ar-DZ"/>
        </w:rPr>
      </w:pPr>
      <w:r w:rsidRPr="009B7906">
        <w:rPr>
          <w:rFonts w:ascii="Simplified Arabic" w:hAnsi="Simplified Arabic" w:cs="Simplified Arabic" w:hint="cs"/>
          <w:b/>
          <w:bCs/>
          <w:sz w:val="28"/>
          <w:szCs w:val="28"/>
          <w:rtl/>
          <w:lang w:bidi="ar-DZ"/>
        </w:rPr>
        <w:t>الأوضاع السياسية:</w:t>
      </w:r>
    </w:p>
    <w:p w:rsidR="001C58E1" w:rsidRPr="009B7906" w:rsidRDefault="008E4F67"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استكملت الجزائر استقلالها سنة 1792م باسترجاع وهران من الإسبان</w:t>
      </w:r>
      <w:r w:rsidR="00A06BA9">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بعد صراع دام حوالي ثلاثة قرون. وكانت الجزائر تُحكم بنظام من نوع خاص، أهم ميزاته أنه كان يجمع بين الصبغة المدنية (تمثلت في لجوء الداي للعلماء لحل المشاكل العويصة</w:t>
      </w:r>
      <w:r w:rsidR="00255E4F" w:rsidRPr="009B7906">
        <w:rPr>
          <w:rFonts w:ascii="Simplified Arabic" w:hAnsi="Simplified Arabic" w:cs="Simplified Arabic" w:hint="cs"/>
          <w:sz w:val="28"/>
          <w:szCs w:val="28"/>
          <w:rtl/>
          <w:lang w:bidi="ar-DZ"/>
        </w:rPr>
        <w:t xml:space="preserve"> (دور استشاري)</w:t>
      </w:r>
      <w:r w:rsidRPr="009B7906">
        <w:rPr>
          <w:rFonts w:ascii="Simplified Arabic" w:hAnsi="Simplified Arabic" w:cs="Simplified Arabic" w:hint="cs"/>
          <w:sz w:val="28"/>
          <w:szCs w:val="28"/>
          <w:rtl/>
          <w:lang w:bidi="ar-DZ"/>
        </w:rPr>
        <w:t>) و</w:t>
      </w:r>
      <w:r w:rsidR="00481FED" w:rsidRPr="009B7906">
        <w:rPr>
          <w:rFonts w:ascii="Simplified Arabic" w:hAnsi="Simplified Arabic" w:cs="Simplified Arabic" w:hint="cs"/>
          <w:sz w:val="28"/>
          <w:szCs w:val="28"/>
          <w:rtl/>
          <w:lang w:bidi="ar-DZ"/>
        </w:rPr>
        <w:t xml:space="preserve">الصبغة </w:t>
      </w:r>
      <w:r w:rsidRPr="009B7906">
        <w:rPr>
          <w:rFonts w:ascii="Simplified Arabic" w:hAnsi="Simplified Arabic" w:cs="Simplified Arabic" w:hint="cs"/>
          <w:sz w:val="28"/>
          <w:szCs w:val="28"/>
          <w:rtl/>
          <w:lang w:bidi="ar-DZ"/>
        </w:rPr>
        <w:t>العسكرية (تمثلت في الديوان الذي كان يعين الداي أو يعزله). وكان حكما جماعيا شوريا في القمة، وفرديا مطلقا في القاعدة (البايات وأعوانهم والقياد والمشايخ). والباي مسؤول عن استتباب الأمن في بايلكه، وإبقاء السكان في حالة خضوع وطاعة. فكان يُرحِ</w:t>
      </w:r>
      <w:r w:rsidR="00255E4F" w:rsidRP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ل بعض العائلات ويشتت قبائل بأكملها، ليضمن الهدوء ويتجنب الثورات. وكان الداي يرسل له سنويا حامية من العساكر لإخماد الفتن.</w:t>
      </w:r>
      <w:r w:rsidR="001C58E1" w:rsidRPr="009B7906">
        <w:rPr>
          <w:rFonts w:ascii="Simplified Arabic" w:hAnsi="Simplified Arabic" w:cs="Simplified Arabic" w:hint="cs"/>
          <w:sz w:val="28"/>
          <w:szCs w:val="28"/>
          <w:rtl/>
          <w:lang w:bidi="ar-DZ"/>
        </w:rPr>
        <w:t xml:space="preserve"> </w:t>
      </w:r>
    </w:p>
    <w:p w:rsidR="001C58E1" w:rsidRPr="009B7906" w:rsidRDefault="001C58E1"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وقد ميز نظام الحكم كثرة تعاقب الحكام وتمردات داخل الجيش. فباستثناء فترة البايلربايات (1519-1587م) و</w:t>
      </w:r>
      <w:r w:rsidR="009B7906">
        <w:rPr>
          <w:rFonts w:ascii="Simplified Arabic" w:hAnsi="Simplified Arabic" w:cs="Simplified Arabic" w:hint="cs"/>
          <w:sz w:val="28"/>
          <w:szCs w:val="28"/>
          <w:rtl/>
          <w:lang w:bidi="ar-DZ"/>
        </w:rPr>
        <w:t xml:space="preserve">فترة </w:t>
      </w:r>
      <w:r w:rsidRPr="009B7906">
        <w:rPr>
          <w:rFonts w:ascii="Simplified Arabic" w:hAnsi="Simplified Arabic" w:cs="Simplified Arabic" w:hint="cs"/>
          <w:sz w:val="28"/>
          <w:szCs w:val="28"/>
          <w:rtl/>
          <w:lang w:bidi="ar-DZ"/>
        </w:rPr>
        <w:t>الباشوات (1587-1659م)، فإن أغلب حكام الجزائر انتهت فترات حكمهم بالاغتيال أو الإعدام أو العزل، خاصة منذ أواخر القرن 18م. فقد اغتيل ستة دايات من أصل ثمانية (الداي مصطفى (1805م)، الداي أحمد (1808م)، الداي علي الغسال (1809م)، الداي محمد (1814م) والداي عمر آغا (1817م)). حتى البايلكات عرفت عمليات العزل والإعدام، إذ كثير من البايات لم تتجاوز فترة حكمهم بضعة شهور، فمثلا بايلك الشرق، وهو من أهم البايالك تعاقب على حكمه 17 بايا بعد مقتل صالح باي (1792م)، أ</w:t>
      </w:r>
      <w:r w:rsidR="00B416D3" w:rsidRP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عدم أغلبهم على يد الحامية العثمانية بأمر من الداي. وصاحب هذا حدوث اضطرابات وتمردات في الجيش. </w:t>
      </w:r>
    </w:p>
    <w:p w:rsidR="00255E4F" w:rsidRPr="009B7906" w:rsidRDefault="00255E4F" w:rsidP="009B7906">
      <w:pPr>
        <w:bidi/>
        <w:ind w:left="0" w:firstLine="567"/>
        <w:rPr>
          <w:rFonts w:ascii="Traditional Arabic" w:hAnsi="Traditional Arabic" w:cs="Traditional Arabic"/>
          <w:sz w:val="28"/>
          <w:szCs w:val="28"/>
          <w:lang w:bidi="ar-DZ"/>
        </w:rPr>
      </w:pPr>
      <w:r w:rsidRPr="009B7906">
        <w:rPr>
          <w:rFonts w:ascii="Simplified Arabic" w:hAnsi="Simplified Arabic" w:cs="Simplified Arabic"/>
          <w:sz w:val="28"/>
          <w:szCs w:val="28"/>
          <w:rtl/>
          <w:lang w:bidi="ar-DZ"/>
        </w:rPr>
        <w:t>وقد تعززت القيادات المحلية في القرن</w:t>
      </w:r>
      <w:r w:rsidRPr="009B7906">
        <w:rPr>
          <w:rFonts w:ascii="Simplified Arabic" w:hAnsi="Simplified Arabic" w:cs="Simplified Arabic" w:hint="cs"/>
          <w:sz w:val="28"/>
          <w:szCs w:val="28"/>
          <w:rtl/>
          <w:lang w:bidi="ar-DZ"/>
        </w:rPr>
        <w:t xml:space="preserve"> 12ه/</w:t>
      </w:r>
      <w:r w:rsidRPr="009B7906">
        <w:rPr>
          <w:rFonts w:ascii="Simplified Arabic" w:hAnsi="Simplified Arabic" w:cs="Simplified Arabic"/>
          <w:sz w:val="28"/>
          <w:szCs w:val="28"/>
          <w:rtl/>
          <w:lang w:bidi="ar-DZ"/>
        </w:rPr>
        <w:t>18م، والدليل تغيير ميزان القوى داخل الديوان</w:t>
      </w:r>
      <w:r w:rsidRPr="009B7906">
        <w:rPr>
          <w:rFonts w:ascii="Simplified Arabic" w:hAnsi="Simplified Arabic" w:cs="Simplified Arabic" w:hint="cs"/>
          <w:sz w:val="28"/>
          <w:szCs w:val="28"/>
          <w:rtl/>
          <w:lang w:bidi="ar-DZ"/>
        </w:rPr>
        <w:t>؛</w:t>
      </w:r>
      <w:r w:rsidRPr="009B7906">
        <w:rPr>
          <w:rFonts w:ascii="Simplified Arabic" w:hAnsi="Simplified Arabic" w:cs="Simplified Arabic"/>
          <w:sz w:val="28"/>
          <w:szCs w:val="28"/>
          <w:rtl/>
          <w:lang w:bidi="ar-DZ"/>
        </w:rPr>
        <w:t xml:space="preserve"> </w:t>
      </w:r>
      <w:r w:rsidRPr="009B7906">
        <w:rPr>
          <w:rFonts w:ascii="Simplified Arabic" w:hAnsi="Simplified Arabic" w:cs="Simplified Arabic" w:hint="cs"/>
          <w:sz w:val="28"/>
          <w:szCs w:val="28"/>
          <w:rtl/>
          <w:lang w:bidi="ar-DZ"/>
        </w:rPr>
        <w:t xml:space="preserve">لقد </w:t>
      </w:r>
      <w:r w:rsidRPr="009B7906">
        <w:rPr>
          <w:rFonts w:ascii="Simplified Arabic" w:hAnsi="Simplified Arabic" w:cs="Simplified Arabic"/>
          <w:sz w:val="28"/>
          <w:szCs w:val="28"/>
          <w:rtl/>
          <w:lang w:bidi="ar-DZ"/>
        </w:rPr>
        <w:t>أصبح النفوذ الحقيقي بيد الأشخاص الذين كانوا باتصال دائم مع الداخل؛ كآغا العرب قائد الجنود غير الأتراك، وخوجة الخيل المكلف باستخلاص الأعشار عينا، وبالتالي التموين</w:t>
      </w:r>
      <w:r w:rsidRPr="009B7906">
        <w:rPr>
          <w:rFonts w:ascii="Simplified Arabic" w:hAnsi="Simplified Arabic" w:cs="Simplified Arabic" w:hint="cs"/>
          <w:sz w:val="28"/>
          <w:szCs w:val="28"/>
          <w:rtl/>
          <w:lang w:bidi="ar-DZ"/>
        </w:rPr>
        <w:t>.</w:t>
      </w:r>
      <w:r w:rsidRPr="009B7906">
        <w:rPr>
          <w:rFonts w:ascii="Simplified Arabic" w:hAnsi="Simplified Arabic" w:cs="Simplified Arabic"/>
          <w:sz w:val="28"/>
          <w:szCs w:val="28"/>
          <w:rtl/>
          <w:lang w:bidi="ar-DZ"/>
        </w:rPr>
        <w:t xml:space="preserve"> </w:t>
      </w:r>
      <w:r w:rsidR="00481FED" w:rsidRPr="009B7906">
        <w:rPr>
          <w:rFonts w:ascii="Simplified Arabic" w:hAnsi="Simplified Arabic" w:cs="Simplified Arabic" w:hint="cs"/>
          <w:sz w:val="28"/>
          <w:szCs w:val="28"/>
          <w:rtl/>
          <w:lang w:bidi="ar-DZ"/>
        </w:rPr>
        <w:t>تصاعد نفوذ باي قسنطينة وباي الغرب</w:t>
      </w:r>
      <w:r w:rsidR="00481FED" w:rsidRPr="009B7906">
        <w:rPr>
          <w:rFonts w:ascii="Simplified Arabic" w:hAnsi="Simplified Arabic" w:cs="Simplified Arabic"/>
          <w:sz w:val="28"/>
          <w:szCs w:val="28"/>
          <w:rtl/>
          <w:lang w:bidi="ar-DZ"/>
        </w:rPr>
        <w:t xml:space="preserve"> </w:t>
      </w:r>
      <w:r w:rsidRPr="009B7906">
        <w:rPr>
          <w:rFonts w:ascii="Simplified Arabic" w:hAnsi="Simplified Arabic" w:cs="Simplified Arabic"/>
          <w:sz w:val="28"/>
          <w:szCs w:val="28"/>
          <w:rtl/>
          <w:lang w:bidi="ar-DZ"/>
        </w:rPr>
        <w:t>على مستوى القطر</w:t>
      </w:r>
      <w:r w:rsidR="00481FED" w:rsidRPr="009B7906">
        <w:rPr>
          <w:rFonts w:ascii="Simplified Arabic" w:hAnsi="Simplified Arabic" w:cs="Simplified Arabic" w:hint="cs"/>
          <w:sz w:val="28"/>
          <w:szCs w:val="28"/>
          <w:rtl/>
          <w:lang w:bidi="ar-DZ"/>
        </w:rPr>
        <w:t xml:space="preserve"> كله</w:t>
      </w:r>
      <w:r w:rsidRPr="009B7906">
        <w:rPr>
          <w:rFonts w:ascii="Simplified Arabic" w:hAnsi="Simplified Arabic" w:cs="Simplified Arabic" w:hint="cs"/>
          <w:sz w:val="28"/>
          <w:szCs w:val="28"/>
          <w:rtl/>
          <w:lang w:bidi="ar-DZ"/>
        </w:rPr>
        <w:t xml:space="preserve">، إلى حد أن المواجهات التي كانت تقع بين الأول وباي تونس، وبين الثاني وسلطان المغرب الأقصى تشبه في دوافعها ونتائجها الحروب الصنهاجية شرقا أو الزناتية غربا. وذلك راجع إلى مستوى الاستقلال الفعلي الذي أصبح يتمتع به كل باي بالنسبة للداي الذي كان له حق النظر في شؤونهما. </w:t>
      </w:r>
    </w:p>
    <w:p w:rsidR="001C58E1" w:rsidRPr="009B7906" w:rsidRDefault="009B7906" w:rsidP="00A06BA9">
      <w:pPr>
        <w:bidi/>
        <w:ind w:left="0" w:firstLine="567"/>
        <w:rPr>
          <w:rFonts w:ascii="Simplified Arabic" w:hAnsi="Simplified Arabic" w:cs="Simplified Arabic"/>
          <w:sz w:val="28"/>
          <w:szCs w:val="28"/>
          <w:rtl/>
        </w:rPr>
      </w:pPr>
      <w:r>
        <w:rPr>
          <w:rFonts w:ascii="Simplified Arabic" w:hAnsi="Simplified Arabic" w:cs="Simplified Arabic" w:hint="cs"/>
          <w:sz w:val="28"/>
          <w:szCs w:val="28"/>
          <w:rtl/>
          <w:lang w:bidi="ar-DZ"/>
        </w:rPr>
        <w:t xml:space="preserve">كما لم يتحكم الباي في </w:t>
      </w:r>
      <w:r w:rsidR="001C58E1" w:rsidRPr="009B7906">
        <w:rPr>
          <w:rFonts w:ascii="Simplified Arabic" w:hAnsi="Simplified Arabic" w:cs="Simplified Arabic" w:hint="cs"/>
          <w:sz w:val="28"/>
          <w:szCs w:val="28"/>
          <w:rtl/>
          <w:lang w:bidi="ar-DZ"/>
        </w:rPr>
        <w:t>دواخل البلاد إلا جزئيا، وهذا منذ القرن 17م، حسب ما جاء في مصادر محلية</w:t>
      </w:r>
      <w:r w:rsidR="001C58E1" w:rsidRPr="009B7906">
        <w:rPr>
          <w:rFonts w:ascii="Simplified Arabic" w:hAnsi="Simplified Arabic" w:cs="Simplified Arabic" w:hint="cs"/>
          <w:sz w:val="28"/>
          <w:szCs w:val="28"/>
          <w:rtl/>
        </w:rPr>
        <w:t xml:space="preserve"> </w:t>
      </w:r>
      <w:r w:rsidR="00255E4F" w:rsidRPr="009B7906">
        <w:rPr>
          <w:rFonts w:ascii="Simplified Arabic" w:hAnsi="Simplified Arabic" w:cs="Simplified Arabic" w:hint="cs"/>
          <w:sz w:val="28"/>
          <w:szCs w:val="28"/>
          <w:rtl/>
        </w:rPr>
        <w:t>و</w:t>
      </w:r>
      <w:r w:rsidR="008E4F67" w:rsidRPr="009B7906">
        <w:rPr>
          <w:rFonts w:ascii="Simplified Arabic" w:hAnsi="Simplified Arabic" w:cs="Simplified Arabic"/>
          <w:sz w:val="28"/>
          <w:szCs w:val="28"/>
          <w:rtl/>
        </w:rPr>
        <w:t xml:space="preserve">بناء على المعلومات التي دونها العياشي (1628-1679م) في </w:t>
      </w:r>
      <w:r w:rsidR="00481FED" w:rsidRP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رحلته</w:t>
      </w:r>
      <w:r w:rsidR="00481FED" w:rsidRP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فإن المد العثماني وصل عسكريا لبسكرة وروحيا لورقلة، إذ سمع العياشي إمام هذه  البلدة يدعو في خطبة الجمعة للسلطان الخاقان محمد بن إبراهيم بن مراد</w:t>
      </w:r>
      <w:r w:rsidR="001C58E1" w:rsidRPr="009B7906">
        <w:rPr>
          <w:rFonts w:ascii="Simplified Arabic" w:hAnsi="Simplified Arabic" w:cs="Simplified Arabic" w:hint="cs"/>
          <w:sz w:val="28"/>
          <w:szCs w:val="28"/>
          <w:rtl/>
        </w:rPr>
        <w:t xml:space="preserve"> </w:t>
      </w:r>
      <w:r w:rsidR="00481FED" w:rsidRPr="009B7906">
        <w:rPr>
          <w:rFonts w:ascii="Simplified Arabic" w:hAnsi="Simplified Arabic" w:cs="Simplified Arabic" w:hint="cs"/>
          <w:sz w:val="28"/>
          <w:szCs w:val="28"/>
          <w:rtl/>
        </w:rPr>
        <w:t>(1648-1687م)</w:t>
      </w:r>
      <w:r w:rsidR="008E4F67" w:rsidRPr="009B7906">
        <w:rPr>
          <w:rFonts w:ascii="Simplified Arabic" w:hAnsi="Simplified Arabic" w:cs="Simplified Arabic"/>
          <w:sz w:val="28"/>
          <w:szCs w:val="28"/>
          <w:rtl/>
        </w:rPr>
        <w:t xml:space="preserve">. </w:t>
      </w:r>
      <w:r w:rsidR="00255E4F" w:rsidRPr="009B7906">
        <w:rPr>
          <w:rFonts w:ascii="Simplified Arabic" w:hAnsi="Simplified Arabic" w:cs="Simplified Arabic" w:hint="cs"/>
          <w:sz w:val="28"/>
          <w:szCs w:val="28"/>
          <w:rtl/>
        </w:rPr>
        <w:t>و</w:t>
      </w:r>
      <w:r w:rsidR="008E4F67" w:rsidRPr="009B7906">
        <w:rPr>
          <w:rFonts w:ascii="Simplified Arabic" w:hAnsi="Simplified Arabic" w:cs="Simplified Arabic"/>
          <w:sz w:val="28"/>
          <w:szCs w:val="28"/>
          <w:rtl/>
        </w:rPr>
        <w:t xml:space="preserve">يظهر من </w:t>
      </w:r>
      <w:r w:rsidR="00A06BA9">
        <w:rPr>
          <w:rFonts w:ascii="Simplified Arabic" w:hAnsi="Simplified Arabic" w:cs="Simplified Arabic" w:hint="cs"/>
          <w:sz w:val="28"/>
          <w:szCs w:val="28"/>
          <w:rtl/>
        </w:rPr>
        <w:t>"</w:t>
      </w:r>
      <w:r w:rsidR="00255E4F" w:rsidRPr="009B7906">
        <w:rPr>
          <w:rFonts w:ascii="Simplified Arabic" w:hAnsi="Simplified Arabic" w:cs="Simplified Arabic" w:hint="cs"/>
          <w:sz w:val="28"/>
          <w:szCs w:val="28"/>
          <w:rtl/>
        </w:rPr>
        <w:t>ال</w:t>
      </w:r>
      <w:r w:rsidR="008E4F67" w:rsidRPr="009B7906">
        <w:rPr>
          <w:rFonts w:ascii="Simplified Arabic" w:hAnsi="Simplified Arabic" w:cs="Simplified Arabic"/>
          <w:sz w:val="28"/>
          <w:szCs w:val="28"/>
          <w:rtl/>
        </w:rPr>
        <w:t>رحلة</w:t>
      </w:r>
      <w:r w:rsidR="00A06BA9">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أن أجزاء كبيرة من البلاد كانت مستقلة لا تخضع </w:t>
      </w:r>
      <w:r w:rsidR="00A06BA9">
        <w:rPr>
          <w:rFonts w:ascii="Simplified Arabic" w:hAnsi="Simplified Arabic" w:cs="Simplified Arabic" w:hint="cs"/>
          <w:sz w:val="28"/>
          <w:szCs w:val="28"/>
          <w:rtl/>
        </w:rPr>
        <w:t>للحكام العثمانيين</w:t>
      </w:r>
      <w:r w:rsidR="008E4F67" w:rsidRPr="009B790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بل </w:t>
      </w:r>
      <w:r w:rsidR="008E4F67" w:rsidRPr="009B7906">
        <w:rPr>
          <w:rFonts w:ascii="Simplified Arabic" w:hAnsi="Simplified Arabic" w:cs="Simplified Arabic"/>
          <w:sz w:val="28"/>
          <w:szCs w:val="28"/>
          <w:rtl/>
        </w:rPr>
        <w:t>كانت تحت تصرف أمراء محليين.</w:t>
      </w:r>
    </w:p>
    <w:p w:rsidR="00473417" w:rsidRPr="009B7906" w:rsidRDefault="008E4F67" w:rsidP="00473417">
      <w:pPr>
        <w:bidi/>
        <w:ind w:left="0" w:firstLine="567"/>
        <w:rPr>
          <w:rFonts w:ascii="Simplified Arabic" w:hAnsi="Simplified Arabic" w:cs="Simplified Arabic"/>
          <w:b/>
          <w:bCs/>
          <w:sz w:val="28"/>
          <w:szCs w:val="28"/>
          <w:rtl/>
          <w:lang w:bidi="ar-DZ"/>
        </w:rPr>
      </w:pPr>
      <w:r w:rsidRPr="009B7906">
        <w:rPr>
          <w:rFonts w:ascii="Simplified Arabic" w:hAnsi="Simplified Arabic" w:cs="Simplified Arabic" w:hint="cs"/>
          <w:b/>
          <w:bCs/>
          <w:sz w:val="28"/>
          <w:szCs w:val="28"/>
          <w:rtl/>
          <w:lang w:bidi="ar-DZ"/>
        </w:rPr>
        <w:lastRenderedPageBreak/>
        <w:t>الأوضاع الاقتصادية:</w:t>
      </w:r>
    </w:p>
    <w:p w:rsidR="00473417" w:rsidRPr="009B7906" w:rsidRDefault="00473417" w:rsidP="009B7906">
      <w:pPr>
        <w:bidi/>
        <w:ind w:left="0" w:firstLine="567"/>
        <w:rPr>
          <w:rFonts w:ascii="Simplified Arabic" w:hAnsi="Simplified Arabic" w:cs="Simplified Arabic"/>
          <w:sz w:val="28"/>
          <w:szCs w:val="28"/>
          <w:rtl/>
        </w:rPr>
      </w:pPr>
      <w:r w:rsidRPr="009B7906">
        <w:rPr>
          <w:rFonts w:ascii="Simplified Arabic" w:hAnsi="Simplified Arabic" w:cs="Simplified Arabic" w:hint="cs"/>
          <w:sz w:val="28"/>
          <w:szCs w:val="28"/>
          <w:rtl/>
        </w:rPr>
        <w:t xml:space="preserve">إن أسلوب الحياة وشروط المناخ وطبيعة التضاريس في الجزائر أدت إلى اقتصاد مغلق، ضئيل المردود وقليل الإنتاج، وأصبح </w:t>
      </w:r>
      <w:r w:rsidR="00A06BA9">
        <w:rPr>
          <w:rFonts w:ascii="Simplified Arabic" w:hAnsi="Simplified Arabic" w:cs="Simplified Arabic" w:hint="cs"/>
          <w:sz w:val="28"/>
          <w:szCs w:val="28"/>
          <w:rtl/>
        </w:rPr>
        <w:t xml:space="preserve">في </w:t>
      </w:r>
      <w:r w:rsidRPr="009B7906">
        <w:rPr>
          <w:rFonts w:ascii="Simplified Arabic" w:hAnsi="Simplified Arabic" w:cs="Simplified Arabic" w:hint="cs"/>
          <w:sz w:val="28"/>
          <w:szCs w:val="28"/>
          <w:rtl/>
        </w:rPr>
        <w:t>مطلع القرن 19م لا يتعدى تلبية سد حاجيات السكان وإمداد البايلك ببعض المحاصيل، يستهلك جزء منها في المدن، وي</w:t>
      </w:r>
      <w:r w:rsidR="00A06BA9">
        <w:rPr>
          <w:rFonts w:ascii="Simplified Arabic" w:hAnsi="Simplified Arabic" w:cs="Simplified Arabic" w:hint="cs"/>
          <w:sz w:val="28"/>
          <w:szCs w:val="28"/>
          <w:rtl/>
        </w:rPr>
        <w:t>ُ</w:t>
      </w:r>
      <w:r w:rsidRPr="009B7906">
        <w:rPr>
          <w:rFonts w:ascii="Simplified Arabic" w:hAnsi="Simplified Arabic" w:cs="Simplified Arabic" w:hint="cs"/>
          <w:sz w:val="28"/>
          <w:szCs w:val="28"/>
          <w:rtl/>
        </w:rPr>
        <w:t>صدر جزء آخر للخارج مقابل استيراد المواد المصنعة من أوروبا.</w:t>
      </w:r>
      <w:r w:rsidRPr="009B7906">
        <w:rPr>
          <w:rFonts w:ascii="Simplified Arabic" w:hAnsi="Simplified Arabic" w:cs="Simplified Arabic" w:hint="cs"/>
          <w:sz w:val="28"/>
          <w:szCs w:val="28"/>
          <w:rtl/>
          <w:lang w:bidi="ar-DZ"/>
        </w:rPr>
        <w:t xml:space="preserve"> </w:t>
      </w:r>
    </w:p>
    <w:p w:rsidR="008E4F67" w:rsidRPr="009B7906" w:rsidRDefault="00473417" w:rsidP="00A06BA9">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وكان</w:t>
      </w:r>
      <w:r w:rsidR="008E4F67" w:rsidRPr="009B7906">
        <w:rPr>
          <w:rFonts w:ascii="Simplified Arabic" w:hAnsi="Simplified Arabic" w:cs="Simplified Arabic" w:hint="cs"/>
          <w:sz w:val="28"/>
          <w:szCs w:val="28"/>
          <w:rtl/>
          <w:lang w:bidi="ar-DZ"/>
        </w:rPr>
        <w:t xml:space="preserve"> </w:t>
      </w:r>
      <w:r w:rsidRPr="009B7906">
        <w:rPr>
          <w:rFonts w:ascii="Simplified Arabic" w:hAnsi="Simplified Arabic" w:cs="Simplified Arabic" w:hint="cs"/>
          <w:sz w:val="28"/>
          <w:szCs w:val="28"/>
          <w:rtl/>
          <w:lang w:bidi="ar-DZ"/>
        </w:rPr>
        <w:t>الاضطراب و</w:t>
      </w:r>
      <w:r w:rsidR="008E4F67" w:rsidRPr="009B7906">
        <w:rPr>
          <w:rFonts w:ascii="Simplified Arabic" w:hAnsi="Simplified Arabic" w:cs="Simplified Arabic" w:hint="cs"/>
          <w:sz w:val="28"/>
          <w:szCs w:val="28"/>
          <w:rtl/>
          <w:lang w:bidi="ar-DZ"/>
        </w:rPr>
        <w:t>الفوضى</w:t>
      </w:r>
      <w:r w:rsidR="00A06BA9">
        <w:rPr>
          <w:rFonts w:ascii="Simplified Arabic" w:hAnsi="Simplified Arabic" w:cs="Simplified Arabic" w:hint="cs"/>
          <w:sz w:val="28"/>
          <w:szCs w:val="28"/>
          <w:rtl/>
          <w:lang w:bidi="ar-DZ"/>
        </w:rPr>
        <w:t>،</w:t>
      </w:r>
      <w:r w:rsidR="008E4F67" w:rsidRPr="009B7906">
        <w:rPr>
          <w:rFonts w:ascii="Simplified Arabic" w:hAnsi="Simplified Arabic" w:cs="Simplified Arabic" w:hint="cs"/>
          <w:sz w:val="28"/>
          <w:szCs w:val="28"/>
          <w:rtl/>
          <w:lang w:bidi="ar-DZ"/>
        </w:rPr>
        <w:t xml:space="preserve"> </w:t>
      </w:r>
      <w:r w:rsidRPr="009B7906">
        <w:rPr>
          <w:rFonts w:ascii="Simplified Arabic" w:hAnsi="Simplified Arabic" w:cs="Simplified Arabic" w:hint="cs"/>
          <w:sz w:val="28"/>
          <w:szCs w:val="28"/>
          <w:rtl/>
          <w:lang w:bidi="ar-DZ"/>
        </w:rPr>
        <w:t>نتيجة</w:t>
      </w:r>
      <w:r w:rsidR="008E4F67" w:rsidRPr="009B7906">
        <w:rPr>
          <w:rFonts w:ascii="Simplified Arabic" w:hAnsi="Simplified Arabic" w:cs="Simplified Arabic" w:hint="cs"/>
          <w:sz w:val="28"/>
          <w:szCs w:val="28"/>
          <w:rtl/>
          <w:lang w:bidi="ar-DZ"/>
        </w:rPr>
        <w:t xml:space="preserve"> الصراع على الحكم للتمكن من جمع الأموال وتناحر القبائل لأتفه الأسباب</w:t>
      </w:r>
      <w:r w:rsidR="00A06BA9">
        <w:rPr>
          <w:rFonts w:ascii="Simplified Arabic" w:hAnsi="Simplified Arabic" w:cs="Simplified Arabic" w:hint="cs"/>
          <w:sz w:val="28"/>
          <w:szCs w:val="28"/>
          <w:rtl/>
          <w:lang w:bidi="ar-DZ"/>
        </w:rPr>
        <w:t>،</w:t>
      </w:r>
      <w:r w:rsidR="008E4F67" w:rsidRPr="009B7906">
        <w:rPr>
          <w:rFonts w:ascii="Simplified Arabic" w:hAnsi="Simplified Arabic" w:cs="Simplified Arabic" w:hint="cs"/>
          <w:sz w:val="28"/>
          <w:szCs w:val="28"/>
          <w:rtl/>
          <w:lang w:bidi="ar-DZ"/>
        </w:rPr>
        <w:t xml:space="preserve"> عرّض المحاصيل والمواشي للضياع، وقضى على خيرة أبناء المجتمع المشكلين لليد العاملة. وعملت السلطة السياسية بذلك، دون وعي منها، على تجميد عمليات الإنتاج. ضف لهذا عدم الاهتمام بالشؤون الاقتصادية، فكانت الزراعة تنمو طبيعية دون الاستفادة من التجديد والتطور، وكانت التجارة الخارجية في الشمال من اختصاص اليهود الأوربيين، أما الصناعة فكانت تقليدية بدائية، لم تعرف التطور بسبب الانغلاق على النفس الناتج عن العداوات الأوروبية المستمرة.</w:t>
      </w:r>
      <w:r w:rsidR="00B416D3" w:rsidRPr="009B7906">
        <w:rPr>
          <w:rFonts w:ascii="Simplified Arabic" w:hAnsi="Simplified Arabic" w:cs="Simplified Arabic" w:hint="cs"/>
          <w:sz w:val="28"/>
          <w:szCs w:val="28"/>
          <w:rtl/>
          <w:lang w:bidi="ar-DZ"/>
        </w:rPr>
        <w:t xml:space="preserve"> </w:t>
      </w:r>
    </w:p>
    <w:p w:rsidR="00747A9C" w:rsidRPr="009B7906" w:rsidRDefault="00255E4F" w:rsidP="009B7906">
      <w:pPr>
        <w:bidi/>
        <w:ind w:left="0" w:firstLine="567"/>
        <w:rPr>
          <w:rFonts w:ascii="Simplified Arabic" w:hAnsi="Simplified Arabic" w:cs="Simplified Arabic"/>
          <w:sz w:val="28"/>
          <w:szCs w:val="28"/>
          <w:rtl/>
        </w:rPr>
      </w:pPr>
      <w:r w:rsidRPr="009B7906">
        <w:rPr>
          <w:rFonts w:ascii="Simplified Arabic" w:hAnsi="Simplified Arabic" w:cs="Simplified Arabic" w:hint="cs"/>
          <w:sz w:val="28"/>
          <w:szCs w:val="28"/>
          <w:rtl/>
        </w:rPr>
        <w:t xml:space="preserve">ونتيجة </w:t>
      </w:r>
      <w:r w:rsidR="009B7906">
        <w:rPr>
          <w:rFonts w:ascii="Simplified Arabic" w:hAnsi="Simplified Arabic" w:cs="Simplified Arabic" w:hint="cs"/>
          <w:sz w:val="28"/>
          <w:szCs w:val="28"/>
          <w:rtl/>
        </w:rPr>
        <w:t>ل</w:t>
      </w:r>
      <w:r w:rsidRPr="009B7906">
        <w:rPr>
          <w:rFonts w:ascii="Simplified Arabic" w:hAnsi="Simplified Arabic" w:cs="Simplified Arabic" w:hint="cs"/>
          <w:sz w:val="28"/>
          <w:szCs w:val="28"/>
          <w:rtl/>
        </w:rPr>
        <w:t xml:space="preserve">هذا الوضع </w:t>
      </w:r>
      <w:r w:rsidR="009B7906">
        <w:rPr>
          <w:rFonts w:ascii="Simplified Arabic" w:hAnsi="Simplified Arabic" w:cs="Simplified Arabic" w:hint="cs"/>
          <w:sz w:val="28"/>
          <w:szCs w:val="28"/>
          <w:rtl/>
        </w:rPr>
        <w:t>غابت ال</w:t>
      </w:r>
      <w:r w:rsidR="008E4F67" w:rsidRPr="009B7906">
        <w:rPr>
          <w:rFonts w:ascii="Simplified Arabic" w:hAnsi="Simplified Arabic" w:cs="Simplified Arabic"/>
          <w:sz w:val="28"/>
          <w:szCs w:val="28"/>
          <w:rtl/>
        </w:rPr>
        <w:t xml:space="preserve">تنمية </w:t>
      </w:r>
      <w:r w:rsidR="009B7906">
        <w:rPr>
          <w:rFonts w:ascii="Simplified Arabic" w:hAnsi="Simplified Arabic" w:cs="Simplified Arabic" w:hint="cs"/>
          <w:sz w:val="28"/>
          <w:szCs w:val="28"/>
          <w:rtl/>
        </w:rPr>
        <w:t>ال</w:t>
      </w:r>
      <w:r w:rsidR="008E4F67" w:rsidRPr="009B7906">
        <w:rPr>
          <w:rFonts w:ascii="Simplified Arabic" w:hAnsi="Simplified Arabic" w:cs="Simplified Arabic"/>
          <w:sz w:val="28"/>
          <w:szCs w:val="28"/>
          <w:rtl/>
        </w:rPr>
        <w:t>اقتصادية، فأموال الضرائب كانت ت</w:t>
      </w:r>
      <w:r w:rsidR="00A06BA9">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دفع كمرتبات للجيش</w:t>
      </w:r>
      <w:r w:rsid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كما عرفت الزراعة تدهورا من جهة ثانية بفعل الكوارث الطبيعية (جراد</w:t>
      </w:r>
      <w:r w:rsidR="00B416D3" w:rsidRP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جفاف...</w:t>
      </w:r>
      <w:r w:rsidR="00747A9C" w:rsidRP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w:t>
      </w:r>
      <w:r w:rsidR="00B416D3" w:rsidRPr="009B7906">
        <w:rPr>
          <w:rFonts w:ascii="Simplified Arabic" w:hAnsi="Simplified Arabic" w:cs="Simplified Arabic" w:hint="cs"/>
          <w:sz w:val="28"/>
          <w:szCs w:val="28"/>
          <w:rtl/>
        </w:rPr>
        <w:t>و</w:t>
      </w:r>
      <w:r w:rsidR="008E4F67" w:rsidRPr="009B7906">
        <w:rPr>
          <w:rFonts w:ascii="Simplified Arabic" w:hAnsi="Simplified Arabic" w:cs="Simplified Arabic"/>
          <w:sz w:val="28"/>
          <w:szCs w:val="28"/>
          <w:rtl/>
        </w:rPr>
        <w:t>أمام تمادي الحكام في سياستهم هذه، انفلت الأمر منهم، وازدادت الأوضاع سوءا وحركية السكان ضعفا وحالة الجيش تدهورا، خاصة مع انتهاج أواخر الدايات (بابا حسان</w:t>
      </w:r>
      <w:r w:rsidR="00B416D3" w:rsidRPr="009B7906">
        <w:rPr>
          <w:rFonts w:ascii="Simplified Arabic" w:hAnsi="Simplified Arabic" w:cs="Simplified Arabic" w:hint="cs"/>
          <w:sz w:val="28"/>
          <w:szCs w:val="28"/>
          <w:rtl/>
        </w:rPr>
        <w:t xml:space="preserve"> (1791-1798م)</w:t>
      </w:r>
      <w:r w:rsidR="008E4F67" w:rsidRPr="009B7906">
        <w:rPr>
          <w:rFonts w:ascii="Simplified Arabic" w:hAnsi="Simplified Arabic" w:cs="Simplified Arabic"/>
          <w:sz w:val="28"/>
          <w:szCs w:val="28"/>
          <w:rtl/>
        </w:rPr>
        <w:t xml:space="preserve"> والداي مصطفى باشا</w:t>
      </w:r>
      <w:r w:rsidR="00B416D3" w:rsidRPr="009B7906">
        <w:rPr>
          <w:rFonts w:ascii="Simplified Arabic" w:hAnsi="Simplified Arabic" w:cs="Simplified Arabic" w:hint="cs"/>
          <w:sz w:val="28"/>
          <w:szCs w:val="28"/>
          <w:rtl/>
        </w:rPr>
        <w:t xml:space="preserve"> (1798-1805م</w:t>
      </w:r>
      <w:r w:rsidR="008E4F67" w:rsidRPr="009B7906">
        <w:rPr>
          <w:rFonts w:ascii="Simplified Arabic" w:hAnsi="Simplified Arabic" w:cs="Simplified Arabic"/>
          <w:sz w:val="28"/>
          <w:szCs w:val="28"/>
          <w:rtl/>
        </w:rPr>
        <w:t>) لأسلوب جديد في التعاملات التجارية</w:t>
      </w:r>
      <w:r w:rsidR="00A06BA9">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يرتكز على تصدير أكبر قدر من المحاصيل الزراعية للخارج عن طريق الشركات الأوروبية والمحتكرين اليهود</w:t>
      </w:r>
      <w:r w:rsidR="00747A9C" w:rsidRP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ما أحدث اضطرابات خطيرة بعد معاناة السكان من قلة كميات القمح</w:t>
      </w:r>
      <w:r w:rsidR="00B416D3" w:rsidRPr="009B7906">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وهي الغذاء الأساسي لهم.</w:t>
      </w:r>
      <w:r w:rsidR="00747A9C" w:rsidRPr="009B7906">
        <w:rPr>
          <w:rFonts w:ascii="Simplified Arabic" w:hAnsi="Simplified Arabic" w:cs="Simplified Arabic" w:hint="cs"/>
          <w:sz w:val="28"/>
          <w:szCs w:val="28"/>
          <w:rtl/>
        </w:rPr>
        <w:t xml:space="preserve"> </w:t>
      </w:r>
    </w:p>
    <w:p w:rsidR="00473417" w:rsidRPr="009B7906" w:rsidRDefault="00473417"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وكانت التجارة بنوعيها</w:t>
      </w:r>
      <w:r w:rsidR="009B7906">
        <w:rPr>
          <w:rFonts w:ascii="Simplified Arabic" w:hAnsi="Simplified Arabic" w:cs="Simplified Arabic" w:hint="cs"/>
          <w:sz w:val="28"/>
          <w:szCs w:val="28"/>
          <w:rtl/>
          <w:lang w:bidi="ar-DZ"/>
        </w:rPr>
        <w:t>؛ الداخلية والخارجية،</w:t>
      </w:r>
      <w:r w:rsidRPr="009B7906">
        <w:rPr>
          <w:rFonts w:ascii="Simplified Arabic" w:hAnsi="Simplified Arabic" w:cs="Simplified Arabic" w:hint="cs"/>
          <w:sz w:val="28"/>
          <w:szCs w:val="28"/>
          <w:rtl/>
          <w:lang w:bidi="ar-DZ"/>
        </w:rPr>
        <w:t xml:space="preserve"> تحتل مكانة مرموقة، وكانت من أهم عناصر الثروة في البلاد، لكن جزءا هاما منها كان بين أيدي الأجانب يعبثون به كما شاءوا ويستغلونه لتطوير بلدانهم. كما أن الجزء الآخر كان لا يحظى بالعناية اللازمة لينمو ويتطور. </w:t>
      </w:r>
      <w:r w:rsidR="009B7906">
        <w:rPr>
          <w:rFonts w:ascii="Simplified Arabic" w:hAnsi="Simplified Arabic" w:cs="Simplified Arabic" w:hint="cs"/>
          <w:sz w:val="28"/>
          <w:szCs w:val="28"/>
          <w:rtl/>
        </w:rPr>
        <w:t>كما أن</w:t>
      </w:r>
      <w:r w:rsidR="008E4F67" w:rsidRPr="009B7906">
        <w:rPr>
          <w:rFonts w:ascii="Simplified Arabic" w:hAnsi="Simplified Arabic" w:cs="Simplified Arabic"/>
          <w:sz w:val="28"/>
          <w:szCs w:val="28"/>
          <w:rtl/>
        </w:rPr>
        <w:t xml:space="preserve"> استبدال الشيوخ، إلى جانب الغلو في فرض الضرائب، من الأسباب الرئيسية لقيام التمردات التي أدت إلى انهيار التجارة الخارجية بصفة خاصة، لأنها شل</w:t>
      </w:r>
      <w:r w:rsidR="0056752D">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ت السواعد المنتجة أو قضت عليها</w:t>
      </w:r>
      <w:r w:rsidR="0056752D">
        <w:rPr>
          <w:rFonts w:ascii="Simplified Arabic" w:hAnsi="Simplified Arabic" w:cs="Simplified Arabic" w:hint="cs"/>
          <w:sz w:val="28"/>
          <w:szCs w:val="28"/>
          <w:rtl/>
        </w:rPr>
        <w:t>،</w:t>
      </w:r>
      <w:r w:rsidR="008E4F67" w:rsidRPr="009B7906">
        <w:rPr>
          <w:rFonts w:ascii="Simplified Arabic" w:hAnsi="Simplified Arabic" w:cs="Simplified Arabic"/>
          <w:sz w:val="28"/>
          <w:szCs w:val="28"/>
          <w:rtl/>
        </w:rPr>
        <w:t xml:space="preserve"> كما قضت على الزرع في طريقها وأضعفت قوة الاستهلاك في البلاد.</w:t>
      </w:r>
      <w:r w:rsidR="00747A9C" w:rsidRPr="009B7906">
        <w:rPr>
          <w:rFonts w:ascii="Simplified Arabic" w:hAnsi="Simplified Arabic" w:cs="Simplified Arabic" w:hint="cs"/>
          <w:sz w:val="28"/>
          <w:szCs w:val="28"/>
          <w:rtl/>
        </w:rPr>
        <w:t xml:space="preserve"> </w:t>
      </w:r>
    </w:p>
    <w:p w:rsidR="00473417" w:rsidRPr="009B7906" w:rsidRDefault="00473417"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 xml:space="preserve">كما كان أمناء الحرف ألزموا الصناع </w:t>
      </w:r>
      <w:r w:rsidR="009B7906">
        <w:rPr>
          <w:rFonts w:ascii="Simplified Arabic" w:hAnsi="Simplified Arabic" w:cs="Simplified Arabic" w:hint="cs"/>
          <w:sz w:val="28"/>
          <w:szCs w:val="28"/>
          <w:rtl/>
          <w:lang w:bidi="ar-DZ"/>
        </w:rPr>
        <w:t>بدفع ال</w:t>
      </w:r>
      <w:r w:rsidRPr="009B7906">
        <w:rPr>
          <w:rFonts w:ascii="Simplified Arabic" w:hAnsi="Simplified Arabic" w:cs="Simplified Arabic" w:hint="cs"/>
          <w:sz w:val="28"/>
          <w:szCs w:val="28"/>
          <w:rtl/>
          <w:lang w:bidi="ar-DZ"/>
        </w:rPr>
        <w:t xml:space="preserve">ضرائب، </w:t>
      </w:r>
      <w:r w:rsidR="009B7906">
        <w:rPr>
          <w:rFonts w:ascii="Simplified Arabic" w:hAnsi="Simplified Arabic" w:cs="Simplified Arabic" w:hint="cs"/>
          <w:sz w:val="28"/>
          <w:szCs w:val="28"/>
          <w:rtl/>
          <w:lang w:bidi="ar-DZ"/>
        </w:rPr>
        <w:t xml:space="preserve">لأن </w:t>
      </w:r>
      <w:r w:rsidRPr="009B7906">
        <w:rPr>
          <w:rFonts w:ascii="Simplified Arabic" w:hAnsi="Simplified Arabic" w:cs="Simplified Arabic" w:hint="cs"/>
          <w:sz w:val="28"/>
          <w:szCs w:val="28"/>
          <w:rtl/>
          <w:lang w:bidi="ar-DZ"/>
        </w:rPr>
        <w:t xml:space="preserve">كل نقابة مهنية </w:t>
      </w:r>
      <w:r w:rsidR="009B7906">
        <w:rPr>
          <w:rFonts w:ascii="Simplified Arabic" w:hAnsi="Simplified Arabic" w:cs="Simplified Arabic" w:hint="cs"/>
          <w:sz w:val="28"/>
          <w:szCs w:val="28"/>
          <w:rtl/>
          <w:lang w:bidi="ar-DZ"/>
        </w:rPr>
        <w:t xml:space="preserve">كانت </w:t>
      </w:r>
      <w:r w:rsidRPr="009B7906">
        <w:rPr>
          <w:rFonts w:ascii="Simplified Arabic" w:hAnsi="Simplified Arabic" w:cs="Simplified Arabic" w:hint="cs"/>
          <w:sz w:val="28"/>
          <w:szCs w:val="28"/>
          <w:rtl/>
          <w:lang w:bidi="ar-DZ"/>
        </w:rPr>
        <w:t>ملزمة بتزويد ال</w:t>
      </w:r>
      <w:r w:rsidR="009B7906">
        <w:rPr>
          <w:rFonts w:ascii="Simplified Arabic" w:hAnsi="Simplified Arabic" w:cs="Simplified Arabic" w:hint="cs"/>
          <w:sz w:val="28"/>
          <w:szCs w:val="28"/>
          <w:rtl/>
          <w:lang w:bidi="ar-DZ"/>
        </w:rPr>
        <w:t>سلطة الحاكمة</w:t>
      </w:r>
      <w:r w:rsidRPr="009B7906">
        <w:rPr>
          <w:rFonts w:ascii="Simplified Arabic" w:hAnsi="Simplified Arabic" w:cs="Simplified Arabic" w:hint="cs"/>
          <w:sz w:val="28"/>
          <w:szCs w:val="28"/>
          <w:rtl/>
          <w:lang w:bidi="ar-DZ"/>
        </w:rPr>
        <w:t xml:space="preserve"> بمبالغ مالية تحدد مسبقا، بدون اعتبار لنسبة الأرباح ومبلغ الفائدة</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كما كان كل دكان</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بغض النظر عن إمكانياته</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م</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طالب بتسديد ضريبة شهرية لا تقل في أي حال من الأحوال عن 30 سنتيما، وأحيانا كان يفرض على الصناع تزويد البايلك بالمواد المصنعة بدون مقابل، مثل حدادي مليانة الذين كانوا مطالبين بإمداد ال</w:t>
      </w:r>
      <w:r w:rsidR="009B7906">
        <w:rPr>
          <w:rFonts w:ascii="Simplified Arabic" w:hAnsi="Simplified Arabic" w:cs="Simplified Arabic" w:hint="cs"/>
          <w:sz w:val="28"/>
          <w:szCs w:val="28"/>
          <w:rtl/>
          <w:lang w:bidi="ar-DZ"/>
        </w:rPr>
        <w:t>أ</w:t>
      </w:r>
      <w:r w:rsidRPr="009B7906">
        <w:rPr>
          <w:rFonts w:ascii="Simplified Arabic" w:hAnsi="Simplified Arabic" w:cs="Simplified Arabic" w:hint="cs"/>
          <w:sz w:val="28"/>
          <w:szCs w:val="28"/>
          <w:rtl/>
          <w:lang w:bidi="ar-DZ"/>
        </w:rPr>
        <w:t>وجاق بما يحتاجه من أسلحة وسروج وألجمة مجانا</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نظير ا</w:t>
      </w:r>
      <w:r w:rsidR="009B7906">
        <w:rPr>
          <w:rFonts w:ascii="Simplified Arabic" w:hAnsi="Simplified Arabic" w:cs="Simplified Arabic" w:hint="cs"/>
          <w:sz w:val="28"/>
          <w:szCs w:val="28"/>
          <w:rtl/>
          <w:lang w:bidi="ar-DZ"/>
        </w:rPr>
        <w:t>ل</w:t>
      </w:r>
      <w:r w:rsidRPr="009B7906">
        <w:rPr>
          <w:rFonts w:ascii="Simplified Arabic" w:hAnsi="Simplified Arabic" w:cs="Simplified Arabic" w:hint="cs"/>
          <w:sz w:val="28"/>
          <w:szCs w:val="28"/>
          <w:rtl/>
          <w:lang w:bidi="ar-DZ"/>
        </w:rPr>
        <w:t xml:space="preserve">سماح لهم بمزاولة مهنهم وبيع منتوجاتهم. </w:t>
      </w:r>
    </w:p>
    <w:p w:rsidR="008E4F67" w:rsidRPr="009B7906" w:rsidRDefault="00473417"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lastRenderedPageBreak/>
        <w:t>لهذا كان الاقتصاد الجزائري في بداية القرن 19م يعبر أزمة حادة</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تضاعف تأثيرها بتوالي سنين القحط والجفاف الذي عم مختلف مناطق البلاد. والأزمات الزراعية الدورية ليست جديدة، ولكنها تواكبت في هذه الفترة مع أزمة ذات جذور أعمق ممثلة في البنية الإنتاجية والهيكلة التسويقية للإنتاج. حدث هذا في الوقت الذي سجل فيه ظهور بدايات للرأسمال </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الوطني</w:t>
      </w:r>
      <w:r w:rsidR="009B7906">
        <w:rPr>
          <w:rFonts w:ascii="Simplified Arabic" w:hAnsi="Simplified Arabic" w:cs="Simplified Arabic" w:hint="cs"/>
          <w:sz w:val="28"/>
          <w:szCs w:val="28"/>
          <w:rtl/>
          <w:lang w:bidi="ar-DZ"/>
        </w:rPr>
        <w:t>"</w:t>
      </w:r>
      <w:r w:rsidR="0056752D">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مما أدى إلى ظهور توترات واختلالات في الحركة الاقتصادية التي لا تزال تحكمها قوانين الاقتصاد المعاشي</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التي أصبحت غير ملائمة للوضعية الاقتصادية الجديدة التي بدأت ترتسم في الأفق كنتيجة من نتائج الانفتاح المحدود في اتجاه الرأسمالية. وسيشكل هذا العنصر عاملا من عوامل الضغط القوية على الحركة الاقتصادية في البلاد، خاصة بعد سنة 1814م.</w:t>
      </w:r>
      <w:r w:rsidRPr="009B7906">
        <w:rPr>
          <w:rFonts w:ascii="Simplified Arabic" w:hAnsi="Simplified Arabic" w:cs="Simplified Arabic" w:hint="cs"/>
          <w:sz w:val="28"/>
          <w:szCs w:val="28"/>
          <w:rtl/>
        </w:rPr>
        <w:t xml:space="preserve"> </w:t>
      </w:r>
    </w:p>
    <w:p w:rsidR="009B7906" w:rsidRDefault="009B7906" w:rsidP="00163CA1">
      <w:pPr>
        <w:bidi/>
        <w:ind w:left="0" w:firstLine="567"/>
        <w:rPr>
          <w:rFonts w:ascii="Simplified Arabic" w:hAnsi="Simplified Arabic" w:cs="Simplified Arabic"/>
          <w:b/>
          <w:bCs/>
          <w:sz w:val="28"/>
          <w:szCs w:val="28"/>
          <w:rtl/>
          <w:lang w:bidi="ar-DZ"/>
        </w:rPr>
      </w:pPr>
    </w:p>
    <w:p w:rsidR="00163CA1" w:rsidRPr="009B7906" w:rsidRDefault="008E4F67" w:rsidP="009B7906">
      <w:pPr>
        <w:bidi/>
        <w:ind w:left="0" w:firstLine="567"/>
        <w:rPr>
          <w:rFonts w:ascii="Simplified Arabic" w:hAnsi="Simplified Arabic" w:cs="Simplified Arabic"/>
          <w:b/>
          <w:bCs/>
          <w:sz w:val="28"/>
          <w:szCs w:val="28"/>
          <w:rtl/>
          <w:lang w:bidi="ar-DZ"/>
        </w:rPr>
      </w:pPr>
      <w:r w:rsidRPr="009B7906">
        <w:rPr>
          <w:rFonts w:ascii="Simplified Arabic" w:hAnsi="Simplified Arabic" w:cs="Simplified Arabic" w:hint="cs"/>
          <w:b/>
          <w:bCs/>
          <w:sz w:val="28"/>
          <w:szCs w:val="28"/>
          <w:rtl/>
          <w:lang w:bidi="ar-DZ"/>
        </w:rPr>
        <w:t>الأوضاع الاجتماعية:</w:t>
      </w:r>
    </w:p>
    <w:p w:rsidR="00BF7CA6" w:rsidRPr="009B7906" w:rsidRDefault="00163CA1"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 xml:space="preserve">انقسم سكان المدن إلى مجموعات طائفية وحرفية، في أعلى السلم الاجتماعي </w:t>
      </w:r>
      <w:r w:rsidR="009B7906">
        <w:rPr>
          <w:rFonts w:ascii="Simplified Arabic" w:hAnsi="Simplified Arabic" w:cs="Simplified Arabic" w:hint="cs"/>
          <w:sz w:val="28"/>
          <w:szCs w:val="28"/>
          <w:rtl/>
          <w:lang w:bidi="ar-DZ"/>
        </w:rPr>
        <w:t xml:space="preserve">نجد </w:t>
      </w:r>
      <w:r w:rsidRPr="009B7906">
        <w:rPr>
          <w:rFonts w:ascii="Simplified Arabic" w:hAnsi="Simplified Arabic" w:cs="Simplified Arabic" w:hint="cs"/>
          <w:sz w:val="28"/>
          <w:szCs w:val="28"/>
          <w:rtl/>
          <w:lang w:bidi="ar-DZ"/>
        </w:rPr>
        <w:t xml:space="preserve">الأقلية </w:t>
      </w:r>
      <w:r w:rsidR="009B7906">
        <w:rPr>
          <w:rFonts w:ascii="Simplified Arabic" w:hAnsi="Simplified Arabic" w:cs="Simplified Arabic" w:hint="cs"/>
          <w:sz w:val="28"/>
          <w:szCs w:val="28"/>
          <w:rtl/>
          <w:lang w:bidi="ar-DZ"/>
        </w:rPr>
        <w:t>العثمانية (</w:t>
      </w:r>
      <w:r w:rsidRPr="009B7906">
        <w:rPr>
          <w:rFonts w:ascii="Simplified Arabic" w:hAnsi="Simplified Arabic" w:cs="Simplified Arabic" w:hint="cs"/>
          <w:sz w:val="28"/>
          <w:szCs w:val="28"/>
          <w:rtl/>
          <w:lang w:bidi="ar-DZ"/>
        </w:rPr>
        <w:t>التركية</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ثم الكراغلة ثم الحضر (البلدية) بما فيهم الأندلسيين والأشراف، ثم البرانية (البساكرة، الجيجليون، الأغواطيون، الميزابيون، القبايل، الوصفان (الزنوج)) واليهود والدخلاء</w:t>
      </w:r>
      <w:r w:rsidR="009B7906">
        <w:rPr>
          <w:rFonts w:ascii="Simplified Arabic" w:hAnsi="Simplified Arabic" w:cs="Simplified Arabic" w:hint="cs"/>
          <w:sz w:val="28"/>
          <w:szCs w:val="28"/>
          <w:rtl/>
          <w:lang w:bidi="ar-DZ"/>
        </w:rPr>
        <w:t xml:space="preserve"> (</w:t>
      </w:r>
      <w:r w:rsidRPr="009B7906">
        <w:rPr>
          <w:rFonts w:ascii="Simplified Arabic" w:hAnsi="Simplified Arabic" w:cs="Simplified Arabic" w:hint="cs"/>
          <w:sz w:val="28"/>
          <w:szCs w:val="28"/>
          <w:rtl/>
          <w:lang w:bidi="ar-DZ"/>
        </w:rPr>
        <w:t>التجار والقناصل ورجال البعثات الدينية والإرساليات التبشيرية والأسرى المسيحيين</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أما الريف فو</w:t>
      </w:r>
      <w:r w:rsidR="0056752D">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جد</w:t>
      </w:r>
      <w:r w:rsidR="0056752D">
        <w:rPr>
          <w:rFonts w:ascii="Simplified Arabic" w:hAnsi="Simplified Arabic" w:cs="Simplified Arabic" w:hint="cs"/>
          <w:sz w:val="28"/>
          <w:szCs w:val="28"/>
          <w:rtl/>
          <w:lang w:bidi="ar-DZ"/>
        </w:rPr>
        <w:t xml:space="preserve"> فيه</w:t>
      </w:r>
      <w:r w:rsidRPr="009B7906">
        <w:rPr>
          <w:rFonts w:ascii="Simplified Arabic" w:hAnsi="Simplified Arabic" w:cs="Simplified Arabic" w:hint="cs"/>
          <w:sz w:val="28"/>
          <w:szCs w:val="28"/>
          <w:rtl/>
          <w:lang w:bidi="ar-DZ"/>
        </w:rPr>
        <w:t xml:space="preserve"> المتعاملون مع السلطة الحاكمة من عشائر المخزن، والخاضعين لرجال البايلك</w:t>
      </w:r>
      <w:r w:rsidR="009B7906">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وهم قبائل الرعية، والمتحالفين (الأحلاف) أو الممتنعين عن نفوذ البايلك، وهم بقية السكان الموجودين في المناطق الجبلية أو النائية. </w:t>
      </w:r>
    </w:p>
    <w:p w:rsidR="008E4F67" w:rsidRPr="009B7906" w:rsidRDefault="00BF7CA6" w:rsidP="009B7906">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و</w:t>
      </w:r>
      <w:r w:rsidRPr="009B7906">
        <w:rPr>
          <w:rFonts w:ascii="Simplified Arabic" w:hAnsi="Simplified Arabic" w:cs="Simplified Arabic"/>
          <w:sz w:val="28"/>
          <w:szCs w:val="28"/>
          <w:rtl/>
        </w:rPr>
        <w:t xml:space="preserve">تسببت سياسة </w:t>
      </w:r>
      <w:r w:rsidR="009B7906">
        <w:rPr>
          <w:rFonts w:ascii="Simplified Arabic" w:hAnsi="Simplified Arabic" w:cs="Simplified Arabic" w:hint="cs"/>
          <w:sz w:val="28"/>
          <w:szCs w:val="28"/>
          <w:rtl/>
        </w:rPr>
        <w:t>العثمانيين</w:t>
      </w:r>
      <w:r w:rsidRPr="009B7906">
        <w:rPr>
          <w:rFonts w:ascii="Simplified Arabic" w:hAnsi="Simplified Arabic" w:cs="Simplified Arabic"/>
          <w:sz w:val="28"/>
          <w:szCs w:val="28"/>
          <w:rtl/>
        </w:rPr>
        <w:t xml:space="preserve"> في تهميش الجزائريين، ففسد النظام وانعزل عن المجتمع.</w:t>
      </w:r>
      <w:r w:rsidRPr="009B7906">
        <w:rPr>
          <w:rFonts w:ascii="Simplified Arabic" w:hAnsi="Simplified Arabic" w:cs="Simplified Arabic" w:hint="cs"/>
          <w:sz w:val="28"/>
          <w:szCs w:val="28"/>
          <w:rtl/>
        </w:rPr>
        <w:t xml:space="preserve"> كما </w:t>
      </w:r>
      <w:r w:rsidR="00163CA1" w:rsidRPr="009B7906">
        <w:rPr>
          <w:rFonts w:ascii="Simplified Arabic" w:hAnsi="Simplified Arabic" w:cs="Simplified Arabic" w:hint="cs"/>
          <w:sz w:val="28"/>
          <w:szCs w:val="28"/>
          <w:rtl/>
          <w:lang w:bidi="ar-DZ"/>
        </w:rPr>
        <w:t>عمل</w:t>
      </w:r>
      <w:r w:rsidR="008E4F67" w:rsidRPr="009B7906">
        <w:rPr>
          <w:rFonts w:ascii="Simplified Arabic" w:hAnsi="Simplified Arabic" w:cs="Simplified Arabic"/>
          <w:sz w:val="28"/>
          <w:szCs w:val="28"/>
          <w:rtl/>
          <w:lang w:bidi="ar-DZ"/>
        </w:rPr>
        <w:t xml:space="preserve"> الحكام على سياسة التفرقة وإثارة دواعي التنافس بين الأسر ورؤساء القبائل والعشائر</w:t>
      </w:r>
      <w:r w:rsidR="00163CA1" w:rsidRPr="009B7906">
        <w:rPr>
          <w:rFonts w:ascii="Simplified Arabic" w:hAnsi="Simplified Arabic" w:cs="Simplified Arabic" w:hint="cs"/>
          <w:sz w:val="28"/>
          <w:szCs w:val="28"/>
          <w:rtl/>
          <w:lang w:bidi="ar-DZ"/>
        </w:rPr>
        <w:t xml:space="preserve"> في الريف، </w:t>
      </w:r>
      <w:r w:rsidR="009B7906">
        <w:rPr>
          <w:rFonts w:ascii="Simplified Arabic" w:hAnsi="Simplified Arabic" w:cs="Simplified Arabic" w:hint="cs"/>
          <w:sz w:val="28"/>
          <w:szCs w:val="28"/>
          <w:rtl/>
          <w:lang w:bidi="ar-DZ"/>
        </w:rPr>
        <w:t xml:space="preserve">أما </w:t>
      </w:r>
      <w:r w:rsidR="00163CA1" w:rsidRPr="009B7906">
        <w:rPr>
          <w:rFonts w:ascii="Simplified Arabic" w:hAnsi="Simplified Arabic" w:cs="Simplified Arabic" w:hint="cs"/>
          <w:sz w:val="28"/>
          <w:szCs w:val="28"/>
          <w:rtl/>
          <w:lang w:bidi="ar-DZ"/>
        </w:rPr>
        <w:t xml:space="preserve">في المدن </w:t>
      </w:r>
      <w:r w:rsidR="009B7906">
        <w:rPr>
          <w:rFonts w:ascii="Simplified Arabic" w:hAnsi="Simplified Arabic" w:cs="Simplified Arabic" w:hint="cs"/>
          <w:sz w:val="28"/>
          <w:szCs w:val="28"/>
          <w:rtl/>
          <w:lang w:bidi="ar-DZ"/>
        </w:rPr>
        <w:t>ف</w:t>
      </w:r>
      <w:r w:rsidR="00163CA1" w:rsidRPr="009B7906">
        <w:rPr>
          <w:rFonts w:ascii="Simplified Arabic" w:hAnsi="Simplified Arabic" w:cs="Simplified Arabic" w:hint="cs"/>
          <w:sz w:val="28"/>
          <w:szCs w:val="28"/>
          <w:rtl/>
          <w:lang w:bidi="ar-DZ"/>
        </w:rPr>
        <w:t>كان هذا</w:t>
      </w:r>
      <w:r w:rsidR="008E4F67" w:rsidRPr="009B7906">
        <w:rPr>
          <w:rFonts w:ascii="Simplified Arabic" w:hAnsi="Simplified Arabic" w:cs="Simplified Arabic"/>
          <w:sz w:val="28"/>
          <w:szCs w:val="28"/>
          <w:rtl/>
          <w:lang w:bidi="ar-DZ"/>
        </w:rPr>
        <w:t xml:space="preserve"> حضري وهذا بدوي، وهذا براني وهذا تركي، وهذا عربي... </w:t>
      </w:r>
      <w:r w:rsidR="00163CA1" w:rsidRPr="009B7906">
        <w:rPr>
          <w:rFonts w:ascii="Simplified Arabic" w:hAnsi="Simplified Arabic" w:cs="Simplified Arabic" w:hint="cs"/>
          <w:sz w:val="28"/>
          <w:szCs w:val="28"/>
          <w:rtl/>
          <w:lang w:bidi="ar-DZ"/>
        </w:rPr>
        <w:t>و</w:t>
      </w:r>
      <w:r w:rsidR="009B7906">
        <w:rPr>
          <w:rFonts w:ascii="Simplified Arabic" w:hAnsi="Simplified Arabic" w:cs="Simplified Arabic" w:hint="cs"/>
          <w:sz w:val="28"/>
          <w:szCs w:val="28"/>
          <w:rtl/>
          <w:lang w:bidi="ar-DZ"/>
        </w:rPr>
        <w:t xml:space="preserve">هي </w:t>
      </w:r>
      <w:r w:rsidR="00163CA1" w:rsidRPr="009B7906">
        <w:rPr>
          <w:rFonts w:ascii="Simplified Arabic" w:hAnsi="Simplified Arabic" w:cs="Simplified Arabic" w:hint="cs"/>
          <w:sz w:val="28"/>
          <w:szCs w:val="28"/>
          <w:rtl/>
          <w:lang w:bidi="ar-DZ"/>
        </w:rPr>
        <w:t xml:space="preserve">سياسة </w:t>
      </w:r>
      <w:r w:rsidR="009B7906">
        <w:rPr>
          <w:rFonts w:ascii="Simplified Arabic" w:hAnsi="Simplified Arabic" w:cs="Simplified Arabic" w:hint="cs"/>
          <w:sz w:val="28"/>
          <w:szCs w:val="28"/>
          <w:rtl/>
          <w:lang w:bidi="ar-DZ"/>
        </w:rPr>
        <w:t xml:space="preserve">انتهجها الحكام </w:t>
      </w:r>
      <w:r w:rsidR="008E4F67" w:rsidRPr="009B7906">
        <w:rPr>
          <w:rFonts w:ascii="Simplified Arabic" w:hAnsi="Simplified Arabic" w:cs="Simplified Arabic"/>
          <w:sz w:val="28"/>
          <w:szCs w:val="28"/>
          <w:rtl/>
          <w:lang w:bidi="ar-DZ"/>
        </w:rPr>
        <w:t xml:space="preserve"> اتقاء لشر الثورات والعصيان.</w:t>
      </w:r>
    </w:p>
    <w:p w:rsidR="008E4F67" w:rsidRPr="009B7906" w:rsidRDefault="00163CA1" w:rsidP="00C70F99">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 xml:space="preserve">فقد </w:t>
      </w:r>
      <w:r w:rsidR="008E4F67" w:rsidRPr="009B7906">
        <w:rPr>
          <w:rFonts w:ascii="Simplified Arabic" w:hAnsi="Simplified Arabic" w:cs="Simplified Arabic"/>
          <w:sz w:val="28"/>
          <w:szCs w:val="28"/>
          <w:rtl/>
          <w:lang w:bidi="ar-DZ"/>
        </w:rPr>
        <w:t>ذكر أحمد باي</w:t>
      </w:r>
      <w:r w:rsidR="00C70F99">
        <w:rPr>
          <w:rFonts w:ascii="Simplified Arabic" w:hAnsi="Simplified Arabic" w:cs="Simplified Arabic" w:hint="cs"/>
          <w:sz w:val="28"/>
          <w:szCs w:val="28"/>
          <w:rtl/>
          <w:lang w:bidi="ar-DZ"/>
        </w:rPr>
        <w:t xml:space="preserve"> الشرق (1826-1837م)</w:t>
      </w:r>
      <w:r w:rsidR="008E4F67" w:rsidRPr="009B7906">
        <w:rPr>
          <w:rFonts w:ascii="Simplified Arabic" w:hAnsi="Simplified Arabic" w:cs="Simplified Arabic"/>
          <w:sz w:val="28"/>
          <w:szCs w:val="28"/>
          <w:rtl/>
          <w:lang w:bidi="ar-DZ"/>
        </w:rPr>
        <w:t xml:space="preserve"> في </w:t>
      </w:r>
      <w:r w:rsidR="00747A9C" w:rsidRPr="009B7906">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مذكراته</w:t>
      </w:r>
      <w:r w:rsidR="00747A9C" w:rsidRPr="009B7906">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 xml:space="preserve"> أن </w:t>
      </w:r>
      <w:r w:rsidR="0056752D">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الحرب هي عادة الأعراب، وإن الذي يريد حكمهم يتحتم عليه إبقاؤها بينهم، والتحريض على المنافسات بين القبائل المختلفة الأصول والأجناس. أما عن أوضاع السلم، فإنها تقارب بين العرب وتوحدهم حول غرض واحد. وهذه حالة لا ينبغي أن يطمئن إليها من كان يريد السيطرة عليهم</w:t>
      </w:r>
      <w:r w:rsidR="0056752D">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 إذ قد تأتي ظروف يتحد فيها هؤلاء الرجال كالإخوة ويجدون أنفسهم م</w:t>
      </w:r>
      <w:r w:rsidR="00747A9C" w:rsidRPr="009B7906">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ن</w:t>
      </w:r>
      <w:r w:rsidR="00747A9C" w:rsidRPr="009B7906">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 xml:space="preserve">ظمين للقيام بالثورة. وعلى العكس فإذا وجدت الحرب أو العداوات بينهم، فإن من يريد حكمهم يكون دائما متأكدا من إيجاد الأنصار. ولا شك أن الحروب بين القبائل تساهم في تخريب البلاد وتعطيل النمو الاقتصادي. وكان الولاة يدركون ذلك لكنهم كانوا في حاجة لتلك المنافسات بين الأعراش. وهذا التخوف من السكان هو الذي حال دون اندماج </w:t>
      </w:r>
      <w:r w:rsidR="00C70F99">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الأتراك</w:t>
      </w:r>
      <w:r w:rsidR="00C70F99">
        <w:rPr>
          <w:rFonts w:ascii="Simplified Arabic" w:hAnsi="Simplified Arabic" w:cs="Simplified Arabic" w:hint="cs"/>
          <w:sz w:val="28"/>
          <w:szCs w:val="28"/>
          <w:rtl/>
          <w:lang w:bidi="ar-DZ"/>
        </w:rPr>
        <w:t>"</w:t>
      </w:r>
      <w:r w:rsidR="008E4F67" w:rsidRPr="009B7906">
        <w:rPr>
          <w:rFonts w:ascii="Simplified Arabic" w:hAnsi="Simplified Arabic" w:cs="Simplified Arabic"/>
          <w:sz w:val="28"/>
          <w:szCs w:val="28"/>
          <w:rtl/>
          <w:lang w:bidi="ar-DZ"/>
        </w:rPr>
        <w:t xml:space="preserve"> في المجتمع الجزائري، وأدى لابتعاد الناس عنهم معتبرين إياهم أجانب، حاقدين عليهم لما فرضوه من ضرائب. </w:t>
      </w:r>
    </w:p>
    <w:p w:rsidR="00163CA1" w:rsidRPr="009B7906" w:rsidRDefault="00163CA1" w:rsidP="00C70F99">
      <w:pPr>
        <w:bidi/>
        <w:ind w:left="0" w:firstLine="567"/>
        <w:rPr>
          <w:rFonts w:ascii="Simplified Arabic" w:hAnsi="Simplified Arabic" w:cs="Simplified Arabic"/>
          <w:sz w:val="28"/>
          <w:szCs w:val="28"/>
          <w:rtl/>
        </w:rPr>
      </w:pPr>
      <w:r w:rsidRPr="009B7906">
        <w:rPr>
          <w:rFonts w:ascii="Simplified Arabic" w:hAnsi="Simplified Arabic" w:cs="Simplified Arabic" w:hint="cs"/>
          <w:sz w:val="28"/>
          <w:szCs w:val="28"/>
          <w:rtl/>
          <w:lang w:bidi="ar-DZ"/>
        </w:rPr>
        <w:lastRenderedPageBreak/>
        <w:t xml:space="preserve">كما تضاءل سكان المدن وتناقص سكان الأرياف منذ أواخر القرن 18م، ما تسبب في ضعف قوة الأوجاق وتناقص البحارة والحرفيين والصناع، وافتقار الأرياف لليد العاملة في الفلاحة. ومرد ذلك لسوء الحالة الصحية بسبب انتقال الأمراض من الجوار وعن طريق البحر، فانتقل للجزائر وباء الكوليرا والتيفوس والجدري والطاعون والدمل والسل. وانتقلت هذه الأمراض عن طريق توافد التجار والبحارة والحجاج والطلبة من المشرق. </w:t>
      </w:r>
    </w:p>
    <w:p w:rsidR="00856921" w:rsidRPr="009B7906" w:rsidRDefault="0056752D" w:rsidP="0056752D">
      <w:pPr>
        <w:bidi/>
        <w:ind w:left="0" w:firstLine="567"/>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كما تعرضت </w:t>
      </w:r>
      <w:r w:rsidR="008E4F67" w:rsidRPr="009B7906">
        <w:rPr>
          <w:rFonts w:ascii="Simplified Arabic" w:hAnsi="Simplified Arabic" w:cs="Simplified Arabic" w:hint="cs"/>
          <w:sz w:val="28"/>
          <w:szCs w:val="28"/>
          <w:rtl/>
          <w:lang w:bidi="ar-DZ"/>
        </w:rPr>
        <w:t>الجزائر</w:t>
      </w:r>
      <w:r w:rsidR="00720621">
        <w:rPr>
          <w:rFonts w:ascii="Simplified Arabic" w:hAnsi="Simplified Arabic" w:cs="Simplified Arabic" w:hint="cs"/>
          <w:sz w:val="28"/>
          <w:szCs w:val="28"/>
          <w:rtl/>
          <w:lang w:bidi="ar-DZ"/>
        </w:rPr>
        <w:t xml:space="preserve"> </w:t>
      </w:r>
      <w:r w:rsidR="008E4F67" w:rsidRPr="009B7906">
        <w:rPr>
          <w:rFonts w:ascii="Simplified Arabic" w:hAnsi="Simplified Arabic" w:cs="Simplified Arabic" w:hint="cs"/>
          <w:sz w:val="28"/>
          <w:szCs w:val="28"/>
          <w:rtl/>
          <w:lang w:bidi="ar-DZ"/>
        </w:rPr>
        <w:t>لأمراض وأوبئة دوريا، أحدثت خسائر مهولة. وكان السكان ينسبون هذه الظواهر المريعة إلى مرض الطاعون الذي وقفت السلطات المحلية عاجزة أمامه، لا تقوى على اتخاذ أي تدابير وقائية بسبب اختلاف بين رجال الدين</w:t>
      </w:r>
      <w:r>
        <w:rPr>
          <w:rFonts w:ascii="Simplified Arabic" w:hAnsi="Simplified Arabic" w:cs="Simplified Arabic" w:hint="cs"/>
          <w:sz w:val="28"/>
          <w:szCs w:val="28"/>
          <w:rtl/>
          <w:lang w:bidi="ar-DZ"/>
        </w:rPr>
        <w:t>،</w:t>
      </w:r>
      <w:r w:rsidR="008E4F67" w:rsidRPr="009B7906">
        <w:rPr>
          <w:rFonts w:ascii="Simplified Arabic" w:hAnsi="Simplified Arabic" w:cs="Simplified Arabic" w:hint="cs"/>
          <w:sz w:val="28"/>
          <w:szCs w:val="28"/>
          <w:rtl/>
          <w:lang w:bidi="ar-DZ"/>
        </w:rPr>
        <w:t xml:space="preserve"> فيما يتعلق بمعاملة المصابين ومعالجتهم</w:t>
      </w:r>
      <w:r>
        <w:rPr>
          <w:rFonts w:ascii="Simplified Arabic" w:hAnsi="Simplified Arabic" w:cs="Simplified Arabic" w:hint="cs"/>
          <w:sz w:val="28"/>
          <w:szCs w:val="28"/>
          <w:rtl/>
          <w:lang w:bidi="ar-DZ"/>
        </w:rPr>
        <w:t>.</w:t>
      </w:r>
      <w:r w:rsidR="008E4F67" w:rsidRPr="009B7906">
        <w:rPr>
          <w:rFonts w:ascii="Simplified Arabic" w:hAnsi="Simplified Arabic" w:cs="Simplified Arabic" w:hint="cs"/>
          <w:sz w:val="28"/>
          <w:szCs w:val="28"/>
          <w:rtl/>
          <w:lang w:bidi="ar-DZ"/>
        </w:rPr>
        <w:t xml:space="preserve"> فمنهم من يدعو إلى الاحتراز "ولا تلقوا بأيديكم إلى التهلكة..."</w:t>
      </w:r>
      <w:r>
        <w:rPr>
          <w:rFonts w:ascii="Simplified Arabic" w:hAnsi="Simplified Arabic" w:cs="Simplified Arabic" w:hint="cs"/>
          <w:sz w:val="28"/>
          <w:szCs w:val="28"/>
          <w:rtl/>
          <w:lang w:bidi="ar-DZ"/>
        </w:rPr>
        <w:t xml:space="preserve"> </w:t>
      </w:r>
      <w:r w:rsidR="008E4F67" w:rsidRPr="009B7906">
        <w:rPr>
          <w:rFonts w:ascii="Simplified Arabic" w:hAnsi="Simplified Arabic" w:cs="Simplified Arabic" w:hint="cs"/>
          <w:sz w:val="28"/>
          <w:szCs w:val="28"/>
          <w:rtl/>
          <w:lang w:bidi="ar-DZ"/>
        </w:rPr>
        <w:t>(سورة البقرة، الآية 195)، ومنهم من يدعو إلى التوكل على الله وعدم الاحتراز "قل لن يصيبنا إلا ما كتب الله لنا..."</w:t>
      </w:r>
      <w:r>
        <w:rPr>
          <w:rFonts w:ascii="Simplified Arabic" w:hAnsi="Simplified Arabic" w:cs="Simplified Arabic" w:hint="cs"/>
          <w:sz w:val="28"/>
          <w:szCs w:val="28"/>
          <w:rtl/>
          <w:lang w:bidi="ar-DZ"/>
        </w:rPr>
        <w:t xml:space="preserve"> </w:t>
      </w:r>
      <w:r w:rsidR="008E4F67" w:rsidRPr="009B7906">
        <w:rPr>
          <w:rFonts w:ascii="Simplified Arabic" w:hAnsi="Simplified Arabic" w:cs="Simplified Arabic" w:hint="cs"/>
          <w:sz w:val="28"/>
          <w:szCs w:val="28"/>
          <w:rtl/>
          <w:lang w:bidi="ar-DZ"/>
        </w:rPr>
        <w:t>( سورة التوبة، الآية 51).</w:t>
      </w:r>
      <w:r w:rsidR="00BF6CF0" w:rsidRPr="009B7906">
        <w:rPr>
          <w:rFonts w:ascii="Simplified Arabic" w:hAnsi="Simplified Arabic" w:cs="Simplified Arabic" w:hint="cs"/>
          <w:sz w:val="28"/>
          <w:szCs w:val="28"/>
          <w:rtl/>
          <w:lang w:bidi="ar-DZ"/>
        </w:rPr>
        <w:t xml:space="preserve"> </w:t>
      </w:r>
    </w:p>
    <w:p w:rsidR="008E4F67" w:rsidRPr="009B7906" w:rsidRDefault="00856921" w:rsidP="00720621">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 xml:space="preserve">وكانت </w:t>
      </w:r>
      <w:r w:rsidR="00720621">
        <w:rPr>
          <w:rFonts w:ascii="Simplified Arabic" w:hAnsi="Simplified Arabic" w:cs="Simplified Arabic" w:hint="cs"/>
          <w:sz w:val="28"/>
          <w:szCs w:val="28"/>
          <w:rtl/>
          <w:lang w:bidi="ar-DZ"/>
        </w:rPr>
        <w:t xml:space="preserve">هذه </w:t>
      </w:r>
      <w:r w:rsidRPr="009B7906">
        <w:rPr>
          <w:rFonts w:ascii="Simplified Arabic" w:hAnsi="Simplified Arabic" w:cs="Simplified Arabic" w:hint="cs"/>
          <w:sz w:val="28"/>
          <w:szCs w:val="28"/>
          <w:rtl/>
          <w:lang w:bidi="ar-DZ"/>
        </w:rPr>
        <w:t xml:space="preserve">الأوبئة </w:t>
      </w:r>
      <w:r w:rsidR="00720621">
        <w:rPr>
          <w:rFonts w:ascii="Simplified Arabic" w:hAnsi="Simplified Arabic" w:cs="Simplified Arabic" w:hint="cs"/>
          <w:sz w:val="28"/>
          <w:szCs w:val="28"/>
          <w:rtl/>
          <w:lang w:bidi="ar-DZ"/>
        </w:rPr>
        <w:t>ال</w:t>
      </w:r>
      <w:r w:rsidRPr="009B7906">
        <w:rPr>
          <w:rFonts w:ascii="Simplified Arabic" w:hAnsi="Simplified Arabic" w:cs="Simplified Arabic" w:hint="cs"/>
          <w:sz w:val="28"/>
          <w:szCs w:val="28"/>
          <w:rtl/>
          <w:lang w:bidi="ar-DZ"/>
        </w:rPr>
        <w:t xml:space="preserve">دورية تتكرر كل 10 أو 15 سنة، وأحيانا كانت تستمر لبضع سنوات كما حدث طيلة أعوام 1784-1798م. كما </w:t>
      </w:r>
      <w:r w:rsidR="008E4F67" w:rsidRPr="009B7906">
        <w:rPr>
          <w:rFonts w:ascii="Simplified Arabic" w:hAnsi="Simplified Arabic" w:cs="Simplified Arabic" w:hint="cs"/>
          <w:sz w:val="28"/>
          <w:szCs w:val="28"/>
          <w:rtl/>
          <w:lang w:bidi="ar-DZ"/>
        </w:rPr>
        <w:t>عرفت الجزائر وباء الطاعون سنة 1793م، وآخر سنة 1799م، وكان آخر وباء اجتاح البلاد سنة 1816م، ولم يختف إلا سنة 1822م.</w:t>
      </w:r>
      <w:r w:rsidRPr="009B7906">
        <w:rPr>
          <w:rFonts w:ascii="Simplified Arabic" w:hAnsi="Simplified Arabic" w:cs="Simplified Arabic" w:hint="cs"/>
          <w:sz w:val="28"/>
          <w:szCs w:val="28"/>
          <w:rtl/>
          <w:lang w:bidi="ar-DZ"/>
        </w:rPr>
        <w:t xml:space="preserve"> </w:t>
      </w:r>
    </w:p>
    <w:p w:rsidR="00856921" w:rsidRPr="009B7906" w:rsidRDefault="008E4F67" w:rsidP="00F84229">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 xml:space="preserve">كما أن المجاعة والجراد أصابا الجزائر، </w:t>
      </w:r>
      <w:r w:rsidR="00720621">
        <w:rPr>
          <w:rFonts w:ascii="Simplified Arabic" w:hAnsi="Simplified Arabic" w:cs="Simplified Arabic" w:hint="cs"/>
          <w:sz w:val="28"/>
          <w:szCs w:val="28"/>
          <w:rtl/>
          <w:lang w:bidi="ar-DZ"/>
        </w:rPr>
        <w:t>كان ينتج</w:t>
      </w:r>
      <w:r w:rsidR="00145829" w:rsidRPr="009B7906">
        <w:rPr>
          <w:rFonts w:ascii="Simplified Arabic" w:hAnsi="Simplified Arabic" w:cs="Simplified Arabic" w:hint="cs"/>
          <w:sz w:val="28"/>
          <w:szCs w:val="28"/>
          <w:rtl/>
          <w:lang w:bidi="ar-DZ"/>
        </w:rPr>
        <w:t xml:space="preserve"> عن</w:t>
      </w:r>
      <w:r w:rsidR="00720621">
        <w:rPr>
          <w:rFonts w:ascii="Simplified Arabic" w:hAnsi="Simplified Arabic" w:cs="Simplified Arabic" w:hint="cs"/>
          <w:sz w:val="28"/>
          <w:szCs w:val="28"/>
          <w:rtl/>
          <w:lang w:bidi="ar-DZ"/>
        </w:rPr>
        <w:t>ها</w:t>
      </w:r>
      <w:r w:rsidR="00145829" w:rsidRPr="009B7906">
        <w:rPr>
          <w:rFonts w:ascii="Simplified Arabic" w:hAnsi="Simplified Arabic" w:cs="Simplified Arabic" w:hint="cs"/>
          <w:sz w:val="28"/>
          <w:szCs w:val="28"/>
          <w:rtl/>
          <w:lang w:bidi="ar-DZ"/>
        </w:rPr>
        <w:t xml:space="preserve"> </w:t>
      </w:r>
      <w:r w:rsidRPr="009B7906">
        <w:rPr>
          <w:rFonts w:ascii="Simplified Arabic" w:hAnsi="Simplified Arabic" w:cs="Simplified Arabic" w:hint="cs"/>
          <w:sz w:val="28"/>
          <w:szCs w:val="28"/>
          <w:rtl/>
          <w:lang w:bidi="ar-DZ"/>
        </w:rPr>
        <w:t>ارتف</w:t>
      </w:r>
      <w:r w:rsidR="00145829" w:rsidRPr="009B7906">
        <w:rPr>
          <w:rFonts w:ascii="Simplified Arabic" w:hAnsi="Simplified Arabic" w:cs="Simplified Arabic" w:hint="cs"/>
          <w:sz w:val="28"/>
          <w:szCs w:val="28"/>
          <w:rtl/>
          <w:lang w:bidi="ar-DZ"/>
        </w:rPr>
        <w:t>ا</w:t>
      </w:r>
      <w:r w:rsidRPr="009B7906">
        <w:rPr>
          <w:rFonts w:ascii="Simplified Arabic" w:hAnsi="Simplified Arabic" w:cs="Simplified Arabic" w:hint="cs"/>
          <w:sz w:val="28"/>
          <w:szCs w:val="28"/>
          <w:rtl/>
          <w:lang w:bidi="ar-DZ"/>
        </w:rPr>
        <w:t>ع الأسعار في كامل البلاد حتى بلغ ثمن الصاع من القمح</w:t>
      </w:r>
      <w:r w:rsidR="00720621">
        <w:rPr>
          <w:rFonts w:ascii="Simplified Arabic" w:hAnsi="Simplified Arabic" w:cs="Simplified Arabic" w:hint="cs"/>
          <w:sz w:val="28"/>
          <w:szCs w:val="28"/>
          <w:rtl/>
          <w:lang w:bidi="ar-DZ"/>
        </w:rPr>
        <w:t>، في إحداها،</w:t>
      </w:r>
      <w:r w:rsidRPr="009B7906">
        <w:rPr>
          <w:rFonts w:ascii="Simplified Arabic" w:hAnsi="Simplified Arabic" w:cs="Simplified Arabic" w:hint="cs"/>
          <w:sz w:val="28"/>
          <w:szCs w:val="28"/>
          <w:rtl/>
          <w:lang w:bidi="ar-DZ"/>
        </w:rPr>
        <w:t xml:space="preserve"> 15 فرنكا (كان قبل الجائحة لا يزيد عن الفرنك الواحد)، وأكل الكثير من الجزائريين الميتة. هذه الكوارث أدت لنقصان في الإنتاج وتقهقر  لمختلف النشاطات، الأمر الذي أثر على التجارة الخارجية. وهذه الكوارث الطبيعية أفقرت الأغنياء وزادت في عذاب الفقراء.</w:t>
      </w:r>
      <w:r w:rsidR="00BF6CF0" w:rsidRPr="009B7906">
        <w:rPr>
          <w:rFonts w:ascii="Simplified Arabic" w:hAnsi="Simplified Arabic" w:cs="Simplified Arabic" w:hint="cs"/>
          <w:sz w:val="28"/>
          <w:szCs w:val="28"/>
          <w:rtl/>
          <w:lang w:bidi="ar-DZ"/>
        </w:rPr>
        <w:t xml:space="preserve"> </w:t>
      </w:r>
      <w:r w:rsidR="00720621">
        <w:rPr>
          <w:rFonts w:ascii="Simplified Arabic" w:hAnsi="Simplified Arabic" w:cs="Simplified Arabic" w:hint="cs"/>
          <w:sz w:val="28"/>
          <w:szCs w:val="28"/>
          <w:rtl/>
          <w:lang w:bidi="ar-DZ"/>
        </w:rPr>
        <w:t xml:space="preserve">وكان </w:t>
      </w:r>
      <w:r w:rsidR="00BF7CA6" w:rsidRPr="009B7906">
        <w:rPr>
          <w:rFonts w:ascii="Simplified Arabic" w:hAnsi="Simplified Arabic" w:cs="Simplified Arabic"/>
          <w:sz w:val="28"/>
          <w:szCs w:val="28"/>
          <w:rtl/>
        </w:rPr>
        <w:t>تدهور الأوضاع الصحية</w:t>
      </w:r>
      <w:r w:rsidR="00720621">
        <w:rPr>
          <w:rFonts w:ascii="Simplified Arabic" w:hAnsi="Simplified Arabic" w:cs="Simplified Arabic" w:hint="cs"/>
          <w:sz w:val="28"/>
          <w:szCs w:val="28"/>
          <w:rtl/>
        </w:rPr>
        <w:t>، إضافة</w:t>
      </w:r>
      <w:r w:rsidR="00BF7CA6" w:rsidRPr="009B7906">
        <w:rPr>
          <w:rFonts w:ascii="Simplified Arabic" w:hAnsi="Simplified Arabic" w:cs="Simplified Arabic"/>
          <w:sz w:val="28"/>
          <w:szCs w:val="28"/>
          <w:rtl/>
        </w:rPr>
        <w:t xml:space="preserve"> </w:t>
      </w:r>
      <w:r w:rsidR="00720621">
        <w:rPr>
          <w:rFonts w:ascii="Simplified Arabic" w:hAnsi="Simplified Arabic" w:cs="Simplified Arabic" w:hint="cs"/>
          <w:sz w:val="28"/>
          <w:szCs w:val="28"/>
          <w:rtl/>
        </w:rPr>
        <w:t>ل</w:t>
      </w:r>
      <w:r w:rsidR="00BF7CA6" w:rsidRPr="009B7906">
        <w:rPr>
          <w:rFonts w:ascii="Simplified Arabic" w:hAnsi="Simplified Arabic" w:cs="Simplified Arabic"/>
          <w:sz w:val="28"/>
          <w:szCs w:val="28"/>
          <w:rtl/>
        </w:rPr>
        <w:t>لكوارث الطبيعية (زلازل، فيضانات، جفاف...) وانعدام سياسة صحية</w:t>
      </w:r>
      <w:r w:rsidR="0056752D">
        <w:rPr>
          <w:rFonts w:ascii="Simplified Arabic" w:hAnsi="Simplified Arabic" w:cs="Simplified Arabic" w:hint="cs"/>
          <w:sz w:val="28"/>
          <w:szCs w:val="28"/>
          <w:rtl/>
        </w:rPr>
        <w:t>، كل هذا كان</w:t>
      </w:r>
      <w:r w:rsidR="00BF7CA6" w:rsidRPr="009B7906">
        <w:rPr>
          <w:rFonts w:ascii="Simplified Arabic" w:hAnsi="Simplified Arabic" w:cs="Simplified Arabic"/>
          <w:sz w:val="28"/>
          <w:szCs w:val="28"/>
          <w:rtl/>
        </w:rPr>
        <w:t xml:space="preserve"> </w:t>
      </w:r>
      <w:r w:rsidR="00720621">
        <w:rPr>
          <w:rFonts w:ascii="Simplified Arabic" w:hAnsi="Simplified Arabic" w:cs="Simplified Arabic" w:hint="cs"/>
          <w:sz w:val="28"/>
          <w:szCs w:val="28"/>
          <w:rtl/>
        </w:rPr>
        <w:t xml:space="preserve">يُشعر </w:t>
      </w:r>
      <w:r w:rsidR="00BF7CA6" w:rsidRPr="009B7906">
        <w:rPr>
          <w:rFonts w:ascii="Simplified Arabic" w:hAnsi="Simplified Arabic" w:cs="Simplified Arabic" w:hint="cs"/>
          <w:sz w:val="28"/>
          <w:szCs w:val="28"/>
          <w:rtl/>
        </w:rPr>
        <w:t xml:space="preserve">فئة </w:t>
      </w:r>
      <w:r w:rsidR="00BF7CA6" w:rsidRPr="009B7906">
        <w:rPr>
          <w:rFonts w:ascii="Simplified Arabic" w:hAnsi="Simplified Arabic" w:cs="Simplified Arabic"/>
          <w:sz w:val="28"/>
          <w:szCs w:val="28"/>
          <w:rtl/>
        </w:rPr>
        <w:t>الفلاحين بالغبن والجور والظلم مقابل رفاهية العنصر العثماني، وأنها</w:t>
      </w:r>
      <w:r w:rsidR="00F84229">
        <w:rPr>
          <w:rFonts w:ascii="Simplified Arabic" w:hAnsi="Simplified Arabic" w:cs="Simplified Arabic" w:hint="cs"/>
          <w:sz w:val="28"/>
          <w:szCs w:val="28"/>
          <w:rtl/>
        </w:rPr>
        <w:t xml:space="preserve"> (فئة الفلاحين)</w:t>
      </w:r>
      <w:r w:rsidR="00BF7CA6" w:rsidRPr="009B7906">
        <w:rPr>
          <w:rFonts w:ascii="Simplified Arabic" w:hAnsi="Simplified Arabic" w:cs="Simplified Arabic"/>
          <w:sz w:val="28"/>
          <w:szCs w:val="28"/>
          <w:rtl/>
        </w:rPr>
        <w:t xml:space="preserve"> من الدرجة الثانية</w:t>
      </w:r>
      <w:r w:rsidR="0056752D">
        <w:rPr>
          <w:rFonts w:ascii="Simplified Arabic" w:hAnsi="Simplified Arabic" w:cs="Simplified Arabic" w:hint="cs"/>
          <w:sz w:val="28"/>
          <w:szCs w:val="28"/>
          <w:rtl/>
        </w:rPr>
        <w:t>،</w:t>
      </w:r>
      <w:r w:rsidR="00BF7CA6" w:rsidRPr="009B7906">
        <w:rPr>
          <w:rFonts w:ascii="Simplified Arabic" w:hAnsi="Simplified Arabic" w:cs="Simplified Arabic"/>
          <w:sz w:val="28"/>
          <w:szCs w:val="28"/>
          <w:rtl/>
        </w:rPr>
        <w:t xml:space="preserve"> مهمتها دفع الضرائب المتزايدة التي </w:t>
      </w:r>
      <w:r w:rsidR="00BF7CA6" w:rsidRPr="009B7906">
        <w:rPr>
          <w:rFonts w:ascii="Simplified Arabic" w:hAnsi="Simplified Arabic" w:cs="Simplified Arabic" w:hint="cs"/>
          <w:sz w:val="28"/>
          <w:szCs w:val="28"/>
          <w:rtl/>
        </w:rPr>
        <w:t>أ</w:t>
      </w:r>
      <w:r w:rsidR="00BF7CA6" w:rsidRPr="009B7906">
        <w:rPr>
          <w:rFonts w:ascii="Simplified Arabic" w:hAnsi="Simplified Arabic" w:cs="Simplified Arabic"/>
          <w:sz w:val="28"/>
          <w:szCs w:val="28"/>
          <w:rtl/>
        </w:rPr>
        <w:t>ثقلت كاهلها.</w:t>
      </w:r>
    </w:p>
    <w:p w:rsidR="00163CA1" w:rsidRPr="009B7906" w:rsidRDefault="00856921" w:rsidP="00F84229">
      <w:pPr>
        <w:bidi/>
        <w:ind w:left="0" w:firstLine="567"/>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وسبب ذلك أن البايلك لم يستطع التحكم في احتياطي الحبوب، ما اضطر السلطة استيراد كميات ضخمة من الحبوب بأثمان مرتفعة من موانئ البحر الأسود أثناء مجاعة عامي 1805م و1809م، وهذا لتواطؤ الحكام مع التجار الأجانب نظير نيلهم الهدايا والترضيات.</w:t>
      </w:r>
      <w:r w:rsidR="00BF7CA6" w:rsidRPr="009B7906">
        <w:rPr>
          <w:rFonts w:ascii="Simplified Arabic" w:hAnsi="Simplified Arabic" w:cs="Simplified Arabic" w:hint="cs"/>
          <w:sz w:val="28"/>
          <w:szCs w:val="28"/>
          <w:rtl/>
          <w:lang w:bidi="ar-DZ"/>
        </w:rPr>
        <w:t xml:space="preserve"> </w:t>
      </w:r>
      <w:r w:rsidR="00163CA1" w:rsidRPr="009B7906">
        <w:rPr>
          <w:rFonts w:ascii="Simplified Arabic" w:hAnsi="Simplified Arabic" w:cs="Simplified Arabic" w:hint="cs"/>
          <w:sz w:val="28"/>
          <w:szCs w:val="28"/>
          <w:rtl/>
        </w:rPr>
        <w:t xml:space="preserve">إن الأزمة الديموغرافية لم تكن أزمة عرضية وإنما كانت إحدى عناصر الضعف الرئيسية الكامنة في المجتمع الجزائري. </w:t>
      </w:r>
    </w:p>
    <w:p w:rsidR="00856921" w:rsidRPr="009B7906" w:rsidRDefault="006919AF" w:rsidP="0056752D">
      <w:pPr>
        <w:bidi/>
        <w:ind w:left="0" w:firstLine="567"/>
        <w:rPr>
          <w:rFonts w:ascii="Simplified Arabic" w:hAnsi="Simplified Arabic" w:cs="Simplified Arabic"/>
          <w:sz w:val="28"/>
          <w:szCs w:val="28"/>
          <w:rtl/>
        </w:rPr>
      </w:pPr>
      <w:r w:rsidRPr="009B7906">
        <w:rPr>
          <w:rFonts w:ascii="Simplified Arabic" w:hAnsi="Simplified Arabic" w:cs="Simplified Arabic" w:hint="cs"/>
          <w:sz w:val="28"/>
          <w:szCs w:val="28"/>
          <w:rtl/>
          <w:lang w:bidi="ar-DZ"/>
        </w:rPr>
        <w:t>كما انقاد كثير من الجزائريين للشعوذة</w:t>
      </w:r>
      <w:r w:rsidR="0056752D">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وصاروا يؤمنون بالخرافات التي نشرها رجال الطرق الصوفية باسم الدين</w:t>
      </w:r>
      <w:r>
        <w:rPr>
          <w:rFonts w:ascii="Simplified Arabic" w:hAnsi="Simplified Arabic" w:cs="Simplified Arabic" w:hint="cs"/>
          <w:sz w:val="28"/>
          <w:szCs w:val="28"/>
          <w:rtl/>
          <w:lang w:bidi="ar-DZ"/>
        </w:rPr>
        <w:t>.</w:t>
      </w:r>
      <w:r w:rsidRPr="009B7906">
        <w:rPr>
          <w:rFonts w:ascii="Simplified Arabic" w:hAnsi="Simplified Arabic" w:cs="Simplified Arabic" w:hint="cs"/>
          <w:sz w:val="28"/>
          <w:szCs w:val="28"/>
          <w:rtl/>
          <w:lang w:bidi="ar-DZ"/>
        </w:rPr>
        <w:t xml:space="preserve"> لم تحارب السلطات هذه الأوضاع، فاستفحل أمرها وصارت مبعثا للقلاقل والفوضى. كذلك رجال الدين لم يستغلوا مكانتهم للقضاء على الشعوذة، والمرأة كانت عضوا غير فعالا في المجتمع. </w:t>
      </w:r>
      <w:r w:rsidR="00F84229">
        <w:rPr>
          <w:rFonts w:ascii="Simplified Arabic" w:hAnsi="Simplified Arabic" w:cs="Simplified Arabic" w:hint="cs"/>
          <w:sz w:val="28"/>
          <w:szCs w:val="28"/>
          <w:rtl/>
        </w:rPr>
        <w:t>كما</w:t>
      </w:r>
      <w:r w:rsidR="00856921" w:rsidRPr="009B7906">
        <w:rPr>
          <w:rFonts w:ascii="Simplified Arabic" w:hAnsi="Simplified Arabic" w:cs="Simplified Arabic" w:hint="cs"/>
          <w:sz w:val="28"/>
          <w:szCs w:val="28"/>
          <w:rtl/>
        </w:rPr>
        <w:t xml:space="preserve"> غاب </w:t>
      </w:r>
      <w:r w:rsidR="00F84229">
        <w:rPr>
          <w:rFonts w:ascii="Simplified Arabic" w:hAnsi="Simplified Arabic" w:cs="Simplified Arabic" w:hint="cs"/>
          <w:sz w:val="28"/>
          <w:szCs w:val="28"/>
          <w:rtl/>
        </w:rPr>
        <w:t xml:space="preserve">عن الجزائر </w:t>
      </w:r>
      <w:r w:rsidR="00856921" w:rsidRPr="009B7906">
        <w:rPr>
          <w:rFonts w:ascii="Simplified Arabic" w:hAnsi="Simplified Arabic" w:cs="Simplified Arabic" w:hint="cs"/>
          <w:sz w:val="28"/>
          <w:szCs w:val="28"/>
          <w:rtl/>
        </w:rPr>
        <w:t>التمدن، إذ لم يعرف الجزائريون المطبعة</w:t>
      </w:r>
      <w:r w:rsidR="0056752D">
        <w:rPr>
          <w:rFonts w:ascii="Simplified Arabic" w:hAnsi="Simplified Arabic" w:cs="Simplified Arabic" w:hint="cs"/>
          <w:sz w:val="28"/>
          <w:szCs w:val="28"/>
          <w:rtl/>
        </w:rPr>
        <w:t>،</w:t>
      </w:r>
      <w:r w:rsidR="00856921" w:rsidRPr="009B7906">
        <w:rPr>
          <w:rFonts w:ascii="Simplified Arabic" w:hAnsi="Simplified Arabic" w:cs="Simplified Arabic" w:hint="cs"/>
          <w:sz w:val="28"/>
          <w:szCs w:val="28"/>
          <w:rtl/>
        </w:rPr>
        <w:t xml:space="preserve"> و</w:t>
      </w:r>
      <w:r w:rsidR="0056752D">
        <w:rPr>
          <w:rFonts w:ascii="Simplified Arabic" w:hAnsi="Simplified Arabic" w:cs="Simplified Arabic" w:hint="cs"/>
          <w:sz w:val="28"/>
          <w:szCs w:val="28"/>
          <w:rtl/>
        </w:rPr>
        <w:t xml:space="preserve">كانت </w:t>
      </w:r>
      <w:r w:rsidR="00856921" w:rsidRPr="009B7906">
        <w:rPr>
          <w:rFonts w:ascii="Simplified Arabic" w:hAnsi="Simplified Arabic" w:cs="Simplified Arabic" w:hint="cs"/>
          <w:sz w:val="28"/>
          <w:szCs w:val="28"/>
          <w:rtl/>
        </w:rPr>
        <w:t xml:space="preserve">الفنون الميكانيكية والمهن الحرة </w:t>
      </w:r>
      <w:r w:rsidR="00F84229">
        <w:rPr>
          <w:rFonts w:ascii="Simplified Arabic" w:hAnsi="Simplified Arabic" w:cs="Simplified Arabic" w:hint="cs"/>
          <w:sz w:val="28"/>
          <w:szCs w:val="28"/>
          <w:rtl/>
        </w:rPr>
        <w:t xml:space="preserve">من اختصاص </w:t>
      </w:r>
      <w:r w:rsidR="00856921" w:rsidRPr="009B7906">
        <w:rPr>
          <w:rFonts w:ascii="Simplified Arabic" w:hAnsi="Simplified Arabic" w:cs="Simplified Arabic" w:hint="cs"/>
          <w:sz w:val="28"/>
          <w:szCs w:val="28"/>
          <w:rtl/>
        </w:rPr>
        <w:t xml:space="preserve">اليهود. </w:t>
      </w:r>
    </w:p>
    <w:p w:rsidR="00D06904" w:rsidRPr="009B7906" w:rsidRDefault="00D06904" w:rsidP="00D06904">
      <w:pPr>
        <w:bidi/>
        <w:ind w:left="0" w:firstLine="567"/>
        <w:rPr>
          <w:rFonts w:ascii="Simplified Arabic" w:hAnsi="Simplified Arabic" w:cs="Simplified Arabic"/>
          <w:sz w:val="28"/>
          <w:szCs w:val="28"/>
          <w:rtl/>
        </w:rPr>
      </w:pPr>
    </w:p>
    <w:p w:rsidR="00BF7CA6" w:rsidRPr="009B7906" w:rsidRDefault="00BF7CA6" w:rsidP="00157A37">
      <w:pPr>
        <w:bidi/>
        <w:ind w:left="0" w:firstLine="567"/>
        <w:rPr>
          <w:rFonts w:ascii="Simplified Arabic" w:hAnsi="Simplified Arabic" w:cs="Simplified Arabic"/>
          <w:b/>
          <w:bCs/>
          <w:sz w:val="28"/>
          <w:szCs w:val="28"/>
          <w:rtl/>
        </w:rPr>
      </w:pPr>
      <w:r w:rsidRPr="009B7906">
        <w:rPr>
          <w:rFonts w:ascii="Simplified Arabic" w:hAnsi="Simplified Arabic" w:cs="Simplified Arabic" w:hint="cs"/>
          <w:b/>
          <w:bCs/>
          <w:sz w:val="28"/>
          <w:szCs w:val="28"/>
          <w:rtl/>
        </w:rPr>
        <w:lastRenderedPageBreak/>
        <w:t>المصدر والمراجع:</w:t>
      </w:r>
    </w:p>
    <w:p w:rsidR="00D06904" w:rsidRPr="009B7906" w:rsidRDefault="00D06904" w:rsidP="00B4095E">
      <w:pPr>
        <w:bidi/>
        <w:ind w:left="0" w:firstLine="709"/>
        <w:rPr>
          <w:rFonts w:ascii="Simplified Arabic" w:hAnsi="Simplified Arabic" w:cs="Simplified Arabic"/>
          <w:sz w:val="28"/>
          <w:szCs w:val="28"/>
          <w:rtl/>
          <w:lang w:bidi="ar-DZ"/>
        </w:rPr>
      </w:pPr>
    </w:p>
    <w:p w:rsidR="00BF7CA6" w:rsidRPr="009B7906" w:rsidRDefault="00BF7CA6" w:rsidP="00B4095E">
      <w:pPr>
        <w:bidi/>
        <w:ind w:left="0" w:firstLine="709"/>
        <w:rPr>
          <w:rFonts w:ascii="Simplified Arabic" w:hAnsi="Simplified Arabic" w:cs="Simplified Arabic"/>
          <w:sz w:val="28"/>
          <w:szCs w:val="28"/>
          <w:rtl/>
          <w:lang w:bidi="ar-DZ"/>
        </w:rPr>
      </w:pPr>
      <w:r w:rsidRPr="009B7906">
        <w:rPr>
          <w:rFonts w:ascii="Simplified Arabic" w:hAnsi="Simplified Arabic" w:cs="Simplified Arabic"/>
          <w:sz w:val="28"/>
          <w:szCs w:val="28"/>
          <w:rtl/>
          <w:lang w:bidi="ar-DZ"/>
        </w:rPr>
        <w:t>بلحميسي</w:t>
      </w:r>
      <w:r w:rsidRPr="009B7906">
        <w:rPr>
          <w:rFonts w:ascii="Simplified Arabic" w:hAnsi="Simplified Arabic" w:cs="Simplified Arabic" w:hint="cs"/>
          <w:sz w:val="28"/>
          <w:szCs w:val="28"/>
          <w:rtl/>
          <w:lang w:bidi="ar-DZ"/>
        </w:rPr>
        <w:t xml:space="preserve"> مولاي</w:t>
      </w:r>
      <w:r w:rsidRPr="009B7906">
        <w:rPr>
          <w:rFonts w:ascii="Simplified Arabic" w:hAnsi="Simplified Arabic" w:cs="Simplified Arabic"/>
          <w:sz w:val="28"/>
          <w:szCs w:val="28"/>
          <w:rtl/>
          <w:lang w:bidi="ar-DZ"/>
        </w:rPr>
        <w:t>: الجزائر من خلال رحلات المغاربة في العهد العثماني، الطبعة 2، الشركة الوطنية للنشر والتوزيع، الجزائر، 1981</w:t>
      </w:r>
      <w:r w:rsidRPr="009B7906">
        <w:rPr>
          <w:rFonts w:ascii="Simplified Arabic" w:hAnsi="Simplified Arabic" w:cs="Simplified Arabic" w:hint="cs"/>
          <w:sz w:val="28"/>
          <w:szCs w:val="28"/>
          <w:rtl/>
          <w:lang w:bidi="ar-DZ"/>
        </w:rPr>
        <w:t>.</w:t>
      </w:r>
    </w:p>
    <w:p w:rsidR="00D06904" w:rsidRPr="009B7906" w:rsidRDefault="00D06904" w:rsidP="00B4095E">
      <w:pPr>
        <w:bidi/>
        <w:ind w:left="0" w:firstLine="709"/>
        <w:rPr>
          <w:rFonts w:ascii="Simplified Arabic" w:hAnsi="Simplified Arabic" w:cs="Simplified Arabic"/>
          <w:sz w:val="28"/>
          <w:szCs w:val="28"/>
          <w:rtl/>
          <w:lang w:bidi="ar-DZ"/>
        </w:rPr>
      </w:pPr>
    </w:p>
    <w:p w:rsidR="00BF7CA6" w:rsidRPr="009B7906" w:rsidRDefault="00BF7CA6" w:rsidP="00B4095E">
      <w:pPr>
        <w:bidi/>
        <w:ind w:left="0" w:firstLine="709"/>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بوجلال قدور: مظاهر التقارب والقطيعة بين العلماء والسلطة العثمانية في بايلك الغرب فترة الدايات 1671-1830م، رسالة دكتوراه في التاريخ الحديث، إشراف: دحو فغرور، كلية العلوم الإنسانية والعلوم الإسلامية، قسم التاريخ وعلم الآثار، جامعة وهران 1 أحمد بن بلة، 2016-2017.</w:t>
      </w:r>
    </w:p>
    <w:p w:rsidR="00D06904" w:rsidRPr="009B7906" w:rsidRDefault="00D06904" w:rsidP="00B4095E">
      <w:pPr>
        <w:bidi/>
        <w:ind w:left="0" w:firstLine="709"/>
        <w:rPr>
          <w:rFonts w:ascii="Simplified Arabic" w:hAnsi="Simplified Arabic" w:cs="Simplified Arabic"/>
          <w:sz w:val="28"/>
          <w:szCs w:val="28"/>
          <w:rtl/>
          <w:lang w:bidi="ar-DZ"/>
        </w:rPr>
      </w:pPr>
    </w:p>
    <w:p w:rsidR="00B4095E" w:rsidRPr="009B7906" w:rsidRDefault="00B4095E" w:rsidP="00B4095E">
      <w:pPr>
        <w:bidi/>
        <w:ind w:left="0" w:firstLine="709"/>
        <w:rPr>
          <w:rFonts w:ascii="Simplified Arabic" w:hAnsi="Simplified Arabic" w:cs="Simplified Arabic"/>
          <w:sz w:val="28"/>
          <w:szCs w:val="28"/>
          <w:rtl/>
          <w:lang w:bidi="ar-DZ"/>
        </w:rPr>
      </w:pPr>
      <w:r w:rsidRPr="009B7906">
        <w:rPr>
          <w:rFonts w:ascii="Simplified Arabic" w:hAnsi="Simplified Arabic" w:cs="Simplified Arabic"/>
          <w:sz w:val="28"/>
          <w:szCs w:val="28"/>
          <w:rtl/>
          <w:lang w:bidi="ar-DZ"/>
        </w:rPr>
        <w:t>الزبيري العربي: التجارة الخارجية للشرق الجزائري في الفترة ما بين 1792-1830، الطبعة 2، المؤسسة الوطنية للكتاب، الجزائر، 1984</w:t>
      </w:r>
      <w:r w:rsidRPr="009B7906">
        <w:rPr>
          <w:rFonts w:ascii="Simplified Arabic" w:hAnsi="Simplified Arabic" w:cs="Simplified Arabic" w:hint="cs"/>
          <w:sz w:val="28"/>
          <w:szCs w:val="28"/>
          <w:rtl/>
          <w:lang w:bidi="ar-DZ"/>
        </w:rPr>
        <w:t>.</w:t>
      </w:r>
    </w:p>
    <w:p w:rsidR="00B4095E" w:rsidRPr="009B7906" w:rsidRDefault="00B4095E" w:rsidP="00B4095E">
      <w:pPr>
        <w:bidi/>
        <w:ind w:left="0" w:firstLine="709"/>
        <w:rPr>
          <w:rFonts w:ascii="Simplified Arabic" w:hAnsi="Simplified Arabic" w:cs="Simplified Arabic"/>
          <w:sz w:val="28"/>
          <w:szCs w:val="28"/>
          <w:rtl/>
          <w:lang w:bidi="ar-DZ"/>
        </w:rPr>
      </w:pPr>
    </w:p>
    <w:p w:rsidR="00D06904" w:rsidRPr="009B7906" w:rsidRDefault="00D06904" w:rsidP="00B4095E">
      <w:pPr>
        <w:bidi/>
        <w:ind w:left="0" w:firstLine="709"/>
        <w:rPr>
          <w:rFonts w:ascii="Simplified Arabic" w:hAnsi="Simplified Arabic" w:cs="Simplified Arabic"/>
          <w:sz w:val="28"/>
          <w:szCs w:val="28"/>
          <w:rtl/>
          <w:lang w:bidi="ar-DZ"/>
        </w:rPr>
      </w:pPr>
      <w:r w:rsidRPr="009B7906">
        <w:rPr>
          <w:rFonts w:ascii="Simplified Arabic" w:hAnsi="Simplified Arabic" w:cs="Simplified Arabic"/>
          <w:sz w:val="28"/>
          <w:szCs w:val="28"/>
          <w:rtl/>
          <w:lang w:bidi="ar-DZ"/>
        </w:rPr>
        <w:t>الجيلالي عبد الرحمان:</w:t>
      </w:r>
      <w:r w:rsidRPr="009B7906">
        <w:rPr>
          <w:rFonts w:ascii="Simplified Arabic" w:hAnsi="Simplified Arabic" w:cs="Simplified Arabic" w:hint="cs"/>
          <w:sz w:val="28"/>
          <w:szCs w:val="28"/>
          <w:rtl/>
          <w:lang w:bidi="ar-DZ"/>
        </w:rPr>
        <w:t xml:space="preserve"> </w:t>
      </w:r>
      <w:r w:rsidRPr="009B7906">
        <w:rPr>
          <w:rFonts w:ascii="Simplified Arabic" w:hAnsi="Simplified Arabic" w:cs="Simplified Arabic"/>
          <w:sz w:val="28"/>
          <w:szCs w:val="28"/>
          <w:rtl/>
          <w:lang w:bidi="ar-DZ"/>
        </w:rPr>
        <w:t>تاريخ الجزائر العام، جزء 4، طبعة 8، شركة دار الأمة للطباعة والنشر والتوزيع، الجزائر، 2008</w:t>
      </w:r>
      <w:r w:rsidRPr="009B7906">
        <w:rPr>
          <w:rFonts w:ascii="Simplified Arabic" w:hAnsi="Simplified Arabic" w:cs="Simplified Arabic" w:hint="cs"/>
          <w:sz w:val="28"/>
          <w:szCs w:val="28"/>
          <w:rtl/>
          <w:lang w:bidi="ar-DZ"/>
        </w:rPr>
        <w:t>.</w:t>
      </w:r>
    </w:p>
    <w:p w:rsidR="00D06904" w:rsidRPr="009B7906" w:rsidRDefault="00D06904" w:rsidP="00B4095E">
      <w:pPr>
        <w:bidi/>
        <w:ind w:left="0" w:firstLine="709"/>
        <w:rPr>
          <w:rFonts w:ascii="Simplified Arabic" w:hAnsi="Simplified Arabic" w:cs="Simplified Arabic"/>
          <w:sz w:val="28"/>
          <w:szCs w:val="28"/>
          <w:rtl/>
          <w:lang w:bidi="ar-DZ"/>
        </w:rPr>
      </w:pPr>
    </w:p>
    <w:p w:rsidR="00D06904" w:rsidRPr="009B7906" w:rsidRDefault="00D06904" w:rsidP="00B4095E">
      <w:pPr>
        <w:bidi/>
        <w:ind w:left="0" w:firstLine="709"/>
        <w:rPr>
          <w:rFonts w:ascii="Simplified Arabic" w:hAnsi="Simplified Arabic" w:cs="Simplified Arabic"/>
          <w:sz w:val="28"/>
          <w:szCs w:val="28"/>
          <w:rtl/>
        </w:rPr>
      </w:pPr>
      <w:r w:rsidRPr="009B7906">
        <w:rPr>
          <w:rFonts w:ascii="Simplified Arabic" w:hAnsi="Simplified Arabic" w:cs="Simplified Arabic"/>
          <w:sz w:val="28"/>
          <w:szCs w:val="28"/>
          <w:rtl/>
        </w:rPr>
        <w:t>سعيدوني</w:t>
      </w:r>
      <w:r w:rsidRPr="009B7906">
        <w:rPr>
          <w:rFonts w:ascii="Simplified Arabic" w:hAnsi="Simplified Arabic" w:cs="Simplified Arabic" w:hint="cs"/>
          <w:sz w:val="28"/>
          <w:szCs w:val="28"/>
          <w:rtl/>
        </w:rPr>
        <w:t xml:space="preserve"> ناصر الدين</w:t>
      </w:r>
      <w:r w:rsidRPr="009B7906">
        <w:rPr>
          <w:rFonts w:ascii="Simplified Arabic" w:hAnsi="Simplified Arabic" w:cs="Simplified Arabic"/>
          <w:sz w:val="28"/>
          <w:szCs w:val="28"/>
          <w:rtl/>
        </w:rPr>
        <w:t xml:space="preserve"> وبوعبدلي المهدي:</w:t>
      </w:r>
      <w:r w:rsidRPr="009B7906">
        <w:rPr>
          <w:rFonts w:ascii="Simplified Arabic" w:hAnsi="Simplified Arabic" w:cs="Simplified Arabic" w:hint="cs"/>
          <w:sz w:val="28"/>
          <w:szCs w:val="28"/>
          <w:rtl/>
        </w:rPr>
        <w:t xml:space="preserve"> </w:t>
      </w:r>
      <w:r w:rsidRPr="009B7906">
        <w:rPr>
          <w:rFonts w:ascii="Simplified Arabic" w:hAnsi="Simplified Arabic" w:cs="Simplified Arabic"/>
          <w:sz w:val="28"/>
          <w:szCs w:val="28"/>
          <w:rtl/>
        </w:rPr>
        <w:t>الجزائر في التاريخ: العهد الرابع: العهد العثماني، وزارة الثقافة والسياحة-</w:t>
      </w:r>
      <w:r w:rsidRPr="009B7906">
        <w:rPr>
          <w:rFonts w:ascii="Simplified Arabic" w:hAnsi="Simplified Arabic" w:cs="Simplified Arabic" w:hint="cs"/>
          <w:sz w:val="28"/>
          <w:szCs w:val="28"/>
          <w:rtl/>
        </w:rPr>
        <w:t xml:space="preserve"> </w:t>
      </w:r>
      <w:r w:rsidRPr="009B7906">
        <w:rPr>
          <w:rFonts w:ascii="Simplified Arabic" w:hAnsi="Simplified Arabic" w:cs="Simplified Arabic"/>
          <w:sz w:val="28"/>
          <w:szCs w:val="28"/>
          <w:rtl/>
        </w:rPr>
        <w:t>المؤسسة الوطنية للكتاب، الجزائر، 1984</w:t>
      </w:r>
      <w:r w:rsidRPr="009B7906">
        <w:rPr>
          <w:rFonts w:ascii="Simplified Arabic" w:hAnsi="Simplified Arabic" w:cs="Simplified Arabic" w:hint="cs"/>
          <w:sz w:val="28"/>
          <w:szCs w:val="28"/>
          <w:rtl/>
        </w:rPr>
        <w:t>.</w:t>
      </w:r>
    </w:p>
    <w:p w:rsidR="00D06904" w:rsidRPr="009B7906" w:rsidRDefault="00D06904" w:rsidP="00B4095E">
      <w:pPr>
        <w:bidi/>
        <w:ind w:left="0" w:firstLine="709"/>
        <w:rPr>
          <w:rFonts w:ascii="Simplified Arabic" w:hAnsi="Simplified Arabic" w:cs="Simplified Arabic"/>
          <w:sz w:val="28"/>
          <w:szCs w:val="28"/>
          <w:rtl/>
        </w:rPr>
      </w:pPr>
    </w:p>
    <w:p w:rsidR="00D06904" w:rsidRPr="009B7906" w:rsidRDefault="00D06904" w:rsidP="00B4095E">
      <w:pPr>
        <w:bidi/>
        <w:ind w:left="0" w:firstLine="709"/>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العروي عبد الله: مجمل تاريخ المغرب، المركز الثقافي العربي، الطبعة 2، الدار البيضاء، المغرب- بيروت، لبنان، 2009.</w:t>
      </w:r>
    </w:p>
    <w:p w:rsidR="00B4095E" w:rsidRPr="009B7906" w:rsidRDefault="00B4095E" w:rsidP="00B4095E">
      <w:pPr>
        <w:bidi/>
        <w:ind w:left="0" w:firstLine="709"/>
        <w:rPr>
          <w:rFonts w:ascii="Simplified Arabic" w:hAnsi="Simplified Arabic" w:cs="Simplified Arabic"/>
          <w:sz w:val="28"/>
          <w:szCs w:val="28"/>
          <w:rtl/>
          <w:lang w:bidi="ar-DZ"/>
        </w:rPr>
      </w:pPr>
    </w:p>
    <w:p w:rsidR="00D06904" w:rsidRPr="009B7906" w:rsidRDefault="00D06904" w:rsidP="00B4095E">
      <w:pPr>
        <w:bidi/>
        <w:ind w:left="0" w:firstLine="709"/>
        <w:rPr>
          <w:rFonts w:ascii="Simplified Arabic" w:hAnsi="Simplified Arabic" w:cs="Simplified Arabic"/>
          <w:sz w:val="28"/>
          <w:szCs w:val="28"/>
          <w:rtl/>
          <w:lang w:bidi="ar-DZ"/>
        </w:rPr>
      </w:pPr>
      <w:r w:rsidRPr="009B7906">
        <w:rPr>
          <w:rFonts w:ascii="Simplified Arabic" w:hAnsi="Simplified Arabic" w:cs="Simplified Arabic" w:hint="cs"/>
          <w:sz w:val="28"/>
          <w:szCs w:val="28"/>
          <w:rtl/>
          <w:lang w:bidi="ar-DZ"/>
        </w:rPr>
        <w:t>قنان جمال: نصوص ووثائق في تاريخ الجزائر الحديث 1500-1830، دار الرائد للكتاب، الجزائر، 2010.</w:t>
      </w:r>
    </w:p>
    <w:p w:rsidR="00B4095E" w:rsidRPr="009B7906" w:rsidRDefault="00B4095E" w:rsidP="00B4095E">
      <w:pPr>
        <w:bidi/>
        <w:ind w:left="0" w:firstLine="709"/>
        <w:rPr>
          <w:rFonts w:ascii="Simplified Arabic" w:hAnsi="Simplified Arabic" w:cs="Simplified Arabic"/>
          <w:sz w:val="28"/>
          <w:szCs w:val="28"/>
          <w:rtl/>
          <w:lang w:bidi="ar-DZ"/>
        </w:rPr>
      </w:pPr>
    </w:p>
    <w:p w:rsidR="00B4095E" w:rsidRPr="009B7906" w:rsidRDefault="00B4095E" w:rsidP="00B4095E">
      <w:pPr>
        <w:ind w:left="0" w:firstLine="709"/>
        <w:rPr>
          <w:rFonts w:asciiTheme="majorBidi" w:hAnsiTheme="majorBidi" w:cstheme="majorBidi"/>
          <w:sz w:val="28"/>
          <w:szCs w:val="28"/>
          <w:rtl/>
          <w:lang w:bidi="ar-DZ"/>
        </w:rPr>
      </w:pPr>
      <w:r w:rsidRPr="009B7906">
        <w:rPr>
          <w:rFonts w:asciiTheme="majorBidi" w:hAnsiTheme="majorBidi" w:cstheme="majorBidi"/>
          <w:sz w:val="28"/>
          <w:szCs w:val="28"/>
          <w:lang w:bidi="ar-DZ"/>
        </w:rPr>
        <w:t xml:space="preserve">Emerit Marcel: </w:t>
      </w:r>
      <w:r w:rsidR="00F84229">
        <w:rPr>
          <w:rFonts w:asciiTheme="majorBidi" w:hAnsiTheme="majorBidi" w:cstheme="majorBidi" w:hint="cs"/>
          <w:sz w:val="28"/>
          <w:szCs w:val="28"/>
          <w:rtl/>
          <w:lang w:bidi="ar-DZ"/>
        </w:rPr>
        <w:t>"</w:t>
      </w:r>
      <w:r w:rsidRPr="009B7906">
        <w:rPr>
          <w:rFonts w:asciiTheme="majorBidi" w:hAnsiTheme="majorBidi" w:cstheme="majorBidi"/>
          <w:sz w:val="28"/>
          <w:szCs w:val="28"/>
          <w:lang w:bidi="ar-DZ"/>
        </w:rPr>
        <w:t>Les mémoires d'Ahmed bey dernier bey de Constantine</w:t>
      </w:r>
      <w:r w:rsidR="00F84229">
        <w:rPr>
          <w:rFonts w:asciiTheme="majorBidi" w:hAnsiTheme="majorBidi" w:cstheme="majorBidi" w:hint="cs"/>
          <w:sz w:val="28"/>
          <w:szCs w:val="28"/>
          <w:rtl/>
          <w:lang w:bidi="ar-DZ"/>
        </w:rPr>
        <w:t>"</w:t>
      </w:r>
      <w:r w:rsidRPr="009B7906">
        <w:rPr>
          <w:rFonts w:asciiTheme="majorBidi" w:hAnsiTheme="majorBidi" w:cstheme="majorBidi"/>
          <w:sz w:val="28"/>
          <w:szCs w:val="28"/>
          <w:lang w:bidi="ar-DZ"/>
        </w:rPr>
        <w:t xml:space="preserve">, in </w:t>
      </w:r>
      <w:r w:rsidRPr="00F84229">
        <w:rPr>
          <w:rFonts w:asciiTheme="majorBidi" w:hAnsiTheme="majorBidi" w:cstheme="majorBidi"/>
          <w:sz w:val="28"/>
          <w:szCs w:val="28"/>
          <w:u w:val="single"/>
          <w:lang w:bidi="ar-DZ"/>
        </w:rPr>
        <w:t>Revue Africaine</w:t>
      </w:r>
      <w:r w:rsidRPr="009B7906">
        <w:rPr>
          <w:rFonts w:asciiTheme="majorBidi" w:hAnsiTheme="majorBidi" w:cstheme="majorBidi"/>
          <w:sz w:val="28"/>
          <w:szCs w:val="28"/>
          <w:lang w:bidi="ar-DZ"/>
        </w:rPr>
        <w:t>, 1</w:t>
      </w:r>
      <w:r w:rsidRPr="009B7906">
        <w:rPr>
          <w:rFonts w:asciiTheme="majorBidi" w:hAnsiTheme="majorBidi" w:cstheme="majorBidi"/>
          <w:sz w:val="28"/>
          <w:szCs w:val="28"/>
          <w:vertAlign w:val="superscript"/>
          <w:lang w:bidi="ar-DZ"/>
        </w:rPr>
        <w:t>er</w:t>
      </w:r>
      <w:r w:rsidRPr="009B7906">
        <w:rPr>
          <w:rFonts w:asciiTheme="majorBidi" w:hAnsiTheme="majorBidi" w:cstheme="majorBidi"/>
          <w:sz w:val="28"/>
          <w:szCs w:val="28"/>
          <w:lang w:bidi="ar-DZ"/>
        </w:rPr>
        <w:t xml:space="preserve"> et 2</w:t>
      </w:r>
      <w:r w:rsidRPr="009B7906">
        <w:rPr>
          <w:rFonts w:asciiTheme="majorBidi" w:hAnsiTheme="majorBidi" w:cstheme="majorBidi"/>
          <w:sz w:val="28"/>
          <w:szCs w:val="28"/>
          <w:vertAlign w:val="superscript"/>
          <w:lang w:bidi="ar-DZ"/>
        </w:rPr>
        <w:t>ème</w:t>
      </w:r>
      <w:r w:rsidRPr="009B7906">
        <w:rPr>
          <w:rFonts w:asciiTheme="majorBidi" w:hAnsiTheme="majorBidi" w:cstheme="majorBidi"/>
          <w:sz w:val="28"/>
          <w:szCs w:val="28"/>
          <w:lang w:bidi="ar-DZ"/>
        </w:rPr>
        <w:t xml:space="preserve"> trimestre 1949, tome 93, A.Jourdin, Libraire-Editeur, Alger.</w:t>
      </w:r>
    </w:p>
    <w:p w:rsidR="006A7E94" w:rsidRPr="009B7906" w:rsidRDefault="006A7E94" w:rsidP="00255E4F">
      <w:pPr>
        <w:bidi/>
        <w:ind w:left="0" w:firstLine="567"/>
        <w:rPr>
          <w:sz w:val="28"/>
          <w:szCs w:val="28"/>
        </w:rPr>
      </w:pPr>
    </w:p>
    <w:sectPr w:rsidR="006A7E94" w:rsidRPr="009B7906" w:rsidSect="009C799B">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6CF" w:rsidRDefault="005F36CF" w:rsidP="00145829">
      <w:r>
        <w:separator/>
      </w:r>
    </w:p>
  </w:endnote>
  <w:endnote w:type="continuationSeparator" w:id="1">
    <w:p w:rsidR="005F36CF" w:rsidRDefault="005F36CF" w:rsidP="001458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6157376"/>
      <w:docPartObj>
        <w:docPartGallery w:val="Page Numbers (Bottom of Page)"/>
        <w:docPartUnique/>
      </w:docPartObj>
    </w:sdtPr>
    <w:sdtContent>
      <w:p w:rsidR="00145829" w:rsidRDefault="00A0775F">
        <w:pPr>
          <w:pStyle w:val="Pieddepage"/>
          <w:jc w:val="center"/>
        </w:pPr>
        <w:fldSimple w:instr=" PAGE   \* MERGEFORMAT ">
          <w:r w:rsidR="00B15AD8">
            <w:rPr>
              <w:noProof/>
            </w:rPr>
            <w:t>1</w:t>
          </w:r>
        </w:fldSimple>
      </w:p>
    </w:sdtContent>
  </w:sdt>
  <w:p w:rsidR="00145829" w:rsidRDefault="0014582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6CF" w:rsidRDefault="005F36CF" w:rsidP="00145829">
      <w:r>
        <w:separator/>
      </w:r>
    </w:p>
  </w:footnote>
  <w:footnote w:type="continuationSeparator" w:id="1">
    <w:p w:rsidR="005F36CF" w:rsidRDefault="005F36CF" w:rsidP="001458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8E4F67"/>
    <w:rsid w:val="000D0224"/>
    <w:rsid w:val="00145829"/>
    <w:rsid w:val="00157A37"/>
    <w:rsid w:val="00163CA1"/>
    <w:rsid w:val="001C58E1"/>
    <w:rsid w:val="00255E4F"/>
    <w:rsid w:val="00473417"/>
    <w:rsid w:val="00481FED"/>
    <w:rsid w:val="0056752D"/>
    <w:rsid w:val="005A7D43"/>
    <w:rsid w:val="005F36CF"/>
    <w:rsid w:val="00607729"/>
    <w:rsid w:val="00610022"/>
    <w:rsid w:val="006919AF"/>
    <w:rsid w:val="006A523B"/>
    <w:rsid w:val="006A7101"/>
    <w:rsid w:val="006A7E94"/>
    <w:rsid w:val="006B666F"/>
    <w:rsid w:val="00720621"/>
    <w:rsid w:val="00747A9C"/>
    <w:rsid w:val="007D06D9"/>
    <w:rsid w:val="007D743B"/>
    <w:rsid w:val="00821DD9"/>
    <w:rsid w:val="0083713F"/>
    <w:rsid w:val="00856921"/>
    <w:rsid w:val="008E4F67"/>
    <w:rsid w:val="00911F9E"/>
    <w:rsid w:val="009B7906"/>
    <w:rsid w:val="009C799B"/>
    <w:rsid w:val="00A06BA9"/>
    <w:rsid w:val="00A0775F"/>
    <w:rsid w:val="00B15AD8"/>
    <w:rsid w:val="00B325F2"/>
    <w:rsid w:val="00B4095E"/>
    <w:rsid w:val="00B416D3"/>
    <w:rsid w:val="00BA4902"/>
    <w:rsid w:val="00BF6CF0"/>
    <w:rsid w:val="00BF7CA6"/>
    <w:rsid w:val="00C70F99"/>
    <w:rsid w:val="00D06904"/>
    <w:rsid w:val="00E9572F"/>
    <w:rsid w:val="00F8422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left="567" w:hanging="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F6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145829"/>
    <w:pPr>
      <w:tabs>
        <w:tab w:val="center" w:pos="4536"/>
        <w:tab w:val="right" w:pos="9072"/>
      </w:tabs>
    </w:pPr>
  </w:style>
  <w:style w:type="character" w:customStyle="1" w:styleId="En-tteCar">
    <w:name w:val="En-tête Car"/>
    <w:basedOn w:val="Policepardfaut"/>
    <w:link w:val="En-tte"/>
    <w:uiPriority w:val="99"/>
    <w:semiHidden/>
    <w:rsid w:val="00145829"/>
  </w:style>
  <w:style w:type="paragraph" w:styleId="Pieddepage">
    <w:name w:val="footer"/>
    <w:basedOn w:val="Normal"/>
    <w:link w:val="PieddepageCar"/>
    <w:uiPriority w:val="99"/>
    <w:unhideWhenUsed/>
    <w:rsid w:val="00145829"/>
    <w:pPr>
      <w:tabs>
        <w:tab w:val="center" w:pos="4536"/>
        <w:tab w:val="right" w:pos="9072"/>
      </w:tabs>
    </w:pPr>
  </w:style>
  <w:style w:type="character" w:customStyle="1" w:styleId="PieddepageCar">
    <w:name w:val="Pied de page Car"/>
    <w:basedOn w:val="Policepardfaut"/>
    <w:link w:val="Pieddepage"/>
    <w:uiPriority w:val="99"/>
    <w:rsid w:val="00145829"/>
  </w:style>
  <w:style w:type="character" w:styleId="Lienhypertexte">
    <w:name w:val="Hyperlink"/>
    <w:basedOn w:val="Policepardfaut"/>
    <w:uiPriority w:val="99"/>
    <w:unhideWhenUsed/>
    <w:rsid w:val="00BF7CA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6</Pages>
  <Words>1668</Words>
  <Characters>9175</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2022-10-01T18:42:00Z</dcterms:created>
  <dcterms:modified xsi:type="dcterms:W3CDTF">2022-11-15T21:56:00Z</dcterms:modified>
</cp:coreProperties>
</file>